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C5" w:rsidRDefault="009E2295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关于对县人大十七届四次会议</w:t>
      </w:r>
    </w:p>
    <w:p w:rsidR="00310DC5" w:rsidRDefault="009E2295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第</w:t>
      </w:r>
      <w:r>
        <w:rPr>
          <w:rFonts w:eastAsia="方正小标宋简体"/>
          <w:color w:val="000000"/>
          <w:sz w:val="44"/>
          <w:szCs w:val="44"/>
        </w:rPr>
        <w:t>1</w:t>
      </w:r>
      <w:r>
        <w:rPr>
          <w:rFonts w:eastAsia="方正小标宋简体" w:hint="eastAsia"/>
          <w:color w:val="000000"/>
          <w:sz w:val="44"/>
          <w:szCs w:val="44"/>
        </w:rPr>
        <w:t>06</w:t>
      </w:r>
      <w:r>
        <w:rPr>
          <w:rFonts w:eastAsia="方正小标宋简体" w:hint="eastAsia"/>
          <w:color w:val="000000"/>
          <w:sz w:val="44"/>
          <w:szCs w:val="44"/>
        </w:rPr>
        <w:t>号建议的答复</w:t>
      </w:r>
    </w:p>
    <w:p w:rsidR="00310DC5" w:rsidRDefault="00310DC5">
      <w:pPr>
        <w:pStyle w:val="a5"/>
        <w:rPr>
          <w:rFonts w:eastAsia="仿宋_GB2312"/>
          <w:sz w:val="32"/>
          <w:szCs w:val="32"/>
        </w:rPr>
      </w:pPr>
    </w:p>
    <w:p w:rsidR="00310DC5" w:rsidRDefault="009E2295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陈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代表</w:t>
      </w:r>
      <w:r>
        <w:rPr>
          <w:rFonts w:eastAsia="仿宋_GB2312"/>
          <w:sz w:val="32"/>
          <w:szCs w:val="32"/>
        </w:rPr>
        <w:t>:</w:t>
      </w:r>
    </w:p>
    <w:p w:rsidR="00310DC5" w:rsidRDefault="009E229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您提出的《关于本村沪昆高铁弃土场土地租金遗留问题》建议已收悉，现答复如下</w:t>
      </w:r>
      <w:r>
        <w:rPr>
          <w:rFonts w:eastAsia="仿宋_GB2312"/>
          <w:sz w:val="32"/>
          <w:szCs w:val="32"/>
        </w:rPr>
        <w:t>:</w:t>
      </w:r>
    </w:p>
    <w:p w:rsidR="00310DC5" w:rsidRDefault="009E229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310DC5" w:rsidRDefault="009E229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沪昆高铁项目建设建于</w:t>
      </w:r>
      <w:r>
        <w:rPr>
          <w:rFonts w:eastAsia="仿宋_GB2312"/>
          <w:sz w:val="32"/>
          <w:szCs w:val="32"/>
        </w:rPr>
        <w:t>2010</w:t>
      </w:r>
      <w:r>
        <w:rPr>
          <w:rFonts w:eastAsia="仿宋_GB2312" w:hint="eastAsia"/>
          <w:sz w:val="32"/>
          <w:szCs w:val="32"/>
        </w:rPr>
        <w:t>年，沪昆高铁嵩明段在嵩明境内全长</w:t>
      </w:r>
      <w:r>
        <w:rPr>
          <w:rFonts w:eastAsia="仿宋_GB2312"/>
          <w:sz w:val="32"/>
          <w:szCs w:val="32"/>
        </w:rPr>
        <w:t>34.5km</w:t>
      </w:r>
      <w:r>
        <w:rPr>
          <w:rFonts w:eastAsia="仿宋_GB2312" w:hint="eastAsia"/>
          <w:sz w:val="32"/>
          <w:szCs w:val="32"/>
        </w:rPr>
        <w:t>，途经牛栏江镇、杨林镇</w:t>
      </w:r>
      <w:r>
        <w:rPr>
          <w:rFonts w:eastAsia="仿宋_GB2312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个村民委员会，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个村民小组。沪昆高铁项目是云南至上海核心路网。对于省内可多外通，引导产业进出口，促促进地区开发具有重要意义。通过我县各级共同努力，沪昆于</w:t>
      </w:r>
      <w:r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月全线贯通。</w:t>
      </w:r>
    </w:p>
    <w:p w:rsidR="00310DC5" w:rsidRDefault="009E229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二、意见建议办理情况</w:t>
      </w:r>
    </w:p>
    <w:p w:rsidR="00310DC5" w:rsidRDefault="009E229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您所提的阿里塘两个小组所涉弃土场恢复问题，请牛栏江镇政府核实弃土场押金，用押金支付村组进行恢复。</w:t>
      </w:r>
    </w:p>
    <w:p w:rsidR="00310DC5" w:rsidRDefault="009E229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三、下一步工作方向</w:t>
      </w:r>
    </w:p>
    <w:p w:rsidR="00310DC5" w:rsidRDefault="009E229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县征迁办积极与有关部门协调沟通，认真办理人大代表建议，切实维护群众诉求。希望人大代表对我县道路基础设施建设继续给予关心和支持。</w:t>
      </w:r>
    </w:p>
    <w:p w:rsidR="00310DC5" w:rsidRDefault="009E229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以上答复如有不妥之处，敬请批评指正。</w:t>
      </w:r>
    </w:p>
    <w:p w:rsidR="00310DC5" w:rsidRDefault="009E229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感谢您对我县征迁办工作的关心和支持。</w:t>
      </w:r>
    </w:p>
    <w:p w:rsidR="00310DC5" w:rsidRDefault="009E2295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（联系人及电话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 w:hint="eastAsia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>先生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135</w:t>
      </w:r>
      <w:r>
        <w:rPr>
          <w:rFonts w:eastAsia="仿宋_GB2312" w:hint="eastAsia"/>
          <w:sz w:val="32"/>
          <w:szCs w:val="32"/>
        </w:rPr>
        <w:t>****</w:t>
      </w:r>
      <w:r>
        <w:rPr>
          <w:rFonts w:eastAsia="仿宋_GB2312"/>
          <w:sz w:val="32"/>
          <w:szCs w:val="32"/>
        </w:rPr>
        <w:t>9994</w:t>
      </w:r>
      <w:r>
        <w:rPr>
          <w:rFonts w:eastAsia="仿宋_GB2312" w:hint="eastAsia"/>
          <w:sz w:val="32"/>
          <w:szCs w:val="32"/>
        </w:rPr>
        <w:t>）</w:t>
      </w:r>
    </w:p>
    <w:p w:rsidR="00310DC5" w:rsidRDefault="009E229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 </w:t>
      </w:r>
      <w:r>
        <w:rPr>
          <w:rFonts w:eastAsia="仿宋_GB2312" w:hint="eastAsia"/>
          <w:sz w:val="32"/>
          <w:szCs w:val="32"/>
        </w:rPr>
        <w:t>公示时限</w:t>
      </w:r>
      <w:r>
        <w:rPr>
          <w:rFonts w:eastAsia="仿宋_GB2312" w:hint="eastAsia"/>
          <w:sz w:val="32"/>
          <w:szCs w:val="32"/>
        </w:rPr>
        <w:t>:5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个工作日</w:t>
      </w:r>
      <w:r>
        <w:rPr>
          <w:rFonts w:eastAsia="仿宋_GB2312" w:hint="eastAsia"/>
          <w:sz w:val="32"/>
          <w:szCs w:val="32"/>
        </w:rPr>
        <w:t>(2025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 xml:space="preserve">2025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日）</w:t>
      </w:r>
    </w:p>
    <w:p w:rsidR="00310DC5" w:rsidRDefault="00310DC5">
      <w:pPr>
        <w:pStyle w:val="a0"/>
        <w:ind w:firstLineChars="0" w:firstLine="0"/>
      </w:pPr>
    </w:p>
    <w:p w:rsidR="00310DC5" w:rsidRDefault="00310DC5"/>
    <w:p w:rsidR="00310DC5" w:rsidRDefault="00310D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10DC5" w:rsidRDefault="009E2295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嵩明县自然资源局</w:t>
      </w:r>
    </w:p>
    <w:p w:rsidR="00310DC5" w:rsidRDefault="009E2295">
      <w:pPr>
        <w:spacing w:line="560" w:lineRule="exact"/>
        <w:ind w:rightChars="400" w:right="1120" w:firstLineChars="1400" w:firstLine="4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日</w:t>
      </w:r>
    </w:p>
    <w:p w:rsidR="00310DC5" w:rsidRDefault="00310DC5">
      <w:pPr>
        <w:spacing w:line="560" w:lineRule="exact"/>
        <w:rPr>
          <w:rFonts w:eastAsia="仿宋_GB2312"/>
          <w:sz w:val="32"/>
          <w:szCs w:val="32"/>
        </w:rPr>
      </w:pPr>
    </w:p>
    <w:p w:rsidR="00310DC5" w:rsidRDefault="00310DC5" w:rsidP="009E2295">
      <w:pPr>
        <w:pStyle w:val="a0"/>
        <w:ind w:firstLine="640"/>
        <w:rPr>
          <w:rFonts w:eastAsia="仿宋_GB2312"/>
          <w:sz w:val="32"/>
          <w:szCs w:val="32"/>
        </w:rPr>
      </w:pPr>
    </w:p>
    <w:p w:rsidR="00310DC5" w:rsidRDefault="00310DC5">
      <w:pPr>
        <w:rPr>
          <w:rFonts w:eastAsia="仿宋_GB2312"/>
          <w:sz w:val="32"/>
          <w:szCs w:val="32"/>
        </w:rPr>
      </w:pPr>
    </w:p>
    <w:p w:rsidR="00310DC5" w:rsidRDefault="00310DC5" w:rsidP="009E2295">
      <w:pPr>
        <w:pStyle w:val="a0"/>
        <w:ind w:firstLine="640"/>
        <w:rPr>
          <w:rFonts w:eastAsia="仿宋_GB2312"/>
          <w:sz w:val="32"/>
          <w:szCs w:val="32"/>
        </w:rPr>
      </w:pPr>
    </w:p>
    <w:p w:rsidR="00310DC5" w:rsidRDefault="00310DC5">
      <w:pPr>
        <w:rPr>
          <w:rFonts w:eastAsia="仿宋_GB2312"/>
          <w:sz w:val="32"/>
          <w:szCs w:val="32"/>
        </w:rPr>
      </w:pPr>
    </w:p>
    <w:sectPr w:rsidR="00310DC5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417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2295">
      <w:pPr>
        <w:spacing w:line="240" w:lineRule="auto"/>
      </w:pPr>
      <w:r>
        <w:separator/>
      </w:r>
    </w:p>
  </w:endnote>
  <w:endnote w:type="continuationSeparator" w:id="0">
    <w:p w:rsidR="00000000" w:rsidRDefault="009E2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DC5" w:rsidRDefault="009E2295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310DC5" w:rsidRDefault="00310DC5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DC5" w:rsidRDefault="009E2295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1104" cy="291628"/>
              <wp:effectExtent l="0" t="0" r="0" b="0"/>
              <wp:wrapNone/>
              <wp:docPr id="2049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104" cy="29162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310DC5" w:rsidRDefault="009E2295">
                          <w:pPr>
                            <w:pStyle w:val="a9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style="position:absolute;margin-left:-10.95pt;margin-top:0;width:40.25pt;height:22.95pt;z-index: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" filled="f" stroked="f">
              <v:path arrowok="t"/>
              <v:textbox style="mso-fit-shape-to-text:t" inset="0,0,0,0">
                <w:txbxContent>
                  <w:p w:rsidR="00310DC5" w:rsidRDefault="009E2295">
                    <w:pPr>
                      <w:pStyle w:val="a9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2295">
      <w:pPr>
        <w:spacing w:line="240" w:lineRule="auto"/>
      </w:pPr>
      <w:r>
        <w:separator/>
      </w:r>
    </w:p>
  </w:footnote>
  <w:footnote w:type="continuationSeparator" w:id="0">
    <w:p w:rsidR="00000000" w:rsidRDefault="009E2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DC5" w:rsidRDefault="00310DC5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readOnly" w:enforcement="0"/>
  <w:defaultTabStop w:val="42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docVars>
    <w:docVar w:name="DocumentID" w:val="{E83A6EA8-D85D-499D-92A1-306811C837D1}"/>
    <w:docVar w:name="DocumentName" w:val="57.?????????????¨²?¡¤?¡Â???????????¡§???¨²???¨´?????????????????????¨²???¨®?????¡ã¡ã?¡À¨º???????¨ª??3??¡ã¨¨?????¡§?¨¨?????????¡À???????¨²??"/>
  </w:docVars>
  <w:rsids>
    <w:rsidRoot w:val="00310DC5"/>
    <w:rsid w:val="00310DC5"/>
    <w:rsid w:val="009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semiHidden="0" w:uiPriority="0" w:unhideWhenUsed="0"/>
    <w:lsdException w:name="heading 6" w:locked="1" w:semiHidden="0" w:uiPriority="0" w:unhideWhenUsed="0"/>
    <w:lsdException w:name="heading 7" w:locked="1" w:semiHidden="0" w:uiPriority="0" w:unhideWhenUsed="0"/>
    <w:lsdException w:name="heading 8" w:locked="1" w:semiHidden="0" w:uiPriority="0" w:unhideWhenUsed="0"/>
    <w:lsdException w:name="heading 9" w:locked="1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cs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ind w:firstLineChars="200" w:firstLine="200"/>
      <w:outlineLvl w:val="1"/>
    </w:pPr>
    <w:rPr>
      <w:rFonts w:ascii="Arial" w:eastAsia="楷体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locked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1"/>
    <w:link w:val="2"/>
    <w:rPr>
      <w:rFonts w:ascii="Arial" w:eastAsia="楷体_GB2312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3Char">
    <w:name w:val="标题 3 Char"/>
    <w:basedOn w:val="a1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0">
    <w:name w:val="Normal Indent"/>
    <w:basedOn w:val="a"/>
    <w:next w:val="a"/>
    <w:qFormat/>
    <w:pPr>
      <w:ind w:firstLineChars="200" w:firstLine="20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200"/>
    </w:pPr>
  </w:style>
  <w:style w:type="paragraph" w:styleId="a7">
    <w:name w:val="Date"/>
    <w:basedOn w:val="a"/>
    <w:next w:val="a"/>
    <w:qFormat/>
    <w:pPr>
      <w:ind w:leftChars="2500" w:left="25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hd w:val="clear" w:color="auto" w:fill="FFFFFF"/>
      <w:spacing w:line="550" w:lineRule="exact"/>
      <w:ind w:firstLineChars="200" w:firstLine="200"/>
      <w:jc w:val="left"/>
    </w:pPr>
    <w:rPr>
      <w:rFonts w:ascii="仿宋_GB2312" w:eastAsia="仿宋_GB2312"/>
      <w:sz w:val="32"/>
      <w:szCs w:val="30"/>
    </w:rPr>
  </w:style>
  <w:style w:type="paragraph" w:styleId="20">
    <w:name w:val="Body Text First Indent 2"/>
    <w:basedOn w:val="a6"/>
    <w:qFormat/>
    <w:pPr>
      <w:spacing w:line="240" w:lineRule="auto"/>
      <w:ind w:firstLineChars="200" w:firstLine="200"/>
    </w:pPr>
    <w:rPr>
      <w:rFonts w:eastAsia="仿宋_GB2312"/>
      <w:sz w:val="32"/>
      <w:szCs w:val="20"/>
    </w:rPr>
  </w:style>
  <w:style w:type="character" w:styleId="ac">
    <w:name w:val="page number"/>
    <w:basedOn w:val="a1"/>
    <w:qFormat/>
    <w:rPr>
      <w:rFonts w:cs="Times New Roman"/>
    </w:rPr>
  </w:style>
  <w:style w:type="paragraph" w:customStyle="1" w:styleId="BodyText">
    <w:name w:val="BodyText"/>
    <w:basedOn w:val="a"/>
    <w:qFormat/>
    <w:pPr>
      <w:spacing w:after="120"/>
      <w:textAlignment w:val="baseline"/>
    </w:pPr>
  </w:style>
  <w:style w:type="paragraph" w:customStyle="1" w:styleId="10">
    <w:name w:val="列出段落1"/>
    <w:basedOn w:val="a"/>
    <w:qFormat/>
    <w:pPr>
      <w:spacing w:line="240" w:lineRule="auto"/>
      <w:ind w:firstLineChars="200" w:firstLine="200"/>
    </w:pPr>
    <w:rPr>
      <w:rFonts w:ascii="Calibri" w:hAnsi="Calibri"/>
      <w:sz w:val="21"/>
      <w:szCs w:val="22"/>
    </w:rPr>
  </w:style>
  <w:style w:type="character" w:customStyle="1" w:styleId="font31">
    <w:name w:val="font31"/>
    <w:basedOn w:val="a1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ad">
    <w:name w:val="公文正文"/>
    <w:basedOn w:val="a"/>
    <w:qFormat/>
    <w:pPr>
      <w:spacing w:line="240" w:lineRule="atLeast"/>
      <w:ind w:firstLineChars="200" w:firstLine="200"/>
    </w:pPr>
    <w:rPr>
      <w:rFonts w:ascii="仿宋_GB2312" w:eastAsia="仿宋_GB2312" w:cs="宋体"/>
      <w:color w:val="000000"/>
      <w:kern w:val="0"/>
      <w:sz w:val="32"/>
      <w:szCs w:val="20"/>
    </w:rPr>
  </w:style>
  <w:style w:type="paragraph" w:customStyle="1" w:styleId="ae">
    <w:name w:val="公文:正文"/>
    <w:basedOn w:val="a"/>
    <w:qFormat/>
    <w:rPr>
      <w:rFonts w:ascii="Calibri" w:eastAsia="仿宋" w:hAnsi="Calibri"/>
      <w:sz w:val="32"/>
      <w:szCs w:val="22"/>
    </w:rPr>
  </w:style>
  <w:style w:type="paragraph" w:customStyle="1" w:styleId="af">
    <w:name w:val="公文:正文(缩进)"/>
    <w:basedOn w:val="a"/>
    <w:qFormat/>
    <w:pPr>
      <w:ind w:firstLineChars="200" w:firstLine="200"/>
    </w:pPr>
    <w:rPr>
      <w:rFonts w:ascii="Calibri" w:eastAsia="仿宋" w:hAnsi="Calibri"/>
      <w:sz w:val="32"/>
      <w:szCs w:val="22"/>
    </w:rPr>
  </w:style>
  <w:style w:type="paragraph" w:customStyle="1" w:styleId="11">
    <w:name w:val="正文1"/>
    <w:qFormat/>
    <w:rPr>
      <w:rFonts w:cs="Times New Roman"/>
    </w:rPr>
  </w:style>
  <w:style w:type="paragraph" w:customStyle="1" w:styleId="Default">
    <w:name w:val="Default"/>
    <w:basedOn w:val="11"/>
    <w:next w:val="a"/>
    <w:qFormat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  <w:style w:type="paragraph" w:customStyle="1" w:styleId="CM16">
    <w:name w:val="CM16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2F64F959-CFBE-43AF-98F0-0CB13B02643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cp:lastPrinted>2023-04-07T02:17:00Z</cp:lastPrinted>
  <dcterms:created xsi:type="dcterms:W3CDTF">2025-07-18T02:19:00Z</dcterms:created>
  <dcterms:modified xsi:type="dcterms:W3CDTF">2025-08-18T01:33:00Z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