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4</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1</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25</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25</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25</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31</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10"/>
      </w:pPr>
    </w:p>
    <w:tbl>
      <w:tblPr>
        <w:tblStyle w:val="8"/>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503"/>
        <w:gridCol w:w="1710"/>
        <w:gridCol w:w="1365"/>
        <w:gridCol w:w="1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503"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710"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365"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315"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云南德瑞铜业有限公司铜排、铜杆、铜丝技改项目环境影响报告表</w:t>
            </w:r>
          </w:p>
        </w:tc>
        <w:tc>
          <w:tcPr>
            <w:tcW w:w="2503" w:type="dxa"/>
            <w:noWrap w:val="0"/>
            <w:vAlign w:val="top"/>
          </w:tcPr>
          <w:p>
            <w:pPr>
              <w:widowControl/>
              <w:spacing w:line="560" w:lineRule="exact"/>
              <w:jc w:val="left"/>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嵩明县嘉丽泽农场</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云南德瑞铜业有限公司</w:t>
            </w:r>
          </w:p>
        </w:tc>
        <w:tc>
          <w:tcPr>
            <w:tcW w:w="1365"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bCs/>
                <w:color w:val="000000"/>
                <w:kern w:val="0"/>
                <w:sz w:val="24"/>
                <w:szCs w:val="24"/>
                <w:lang w:val="en" w:eastAsia="zh-CN"/>
              </w:rPr>
              <w:t>云南弘芮环境科技有限公司</w:t>
            </w:r>
          </w:p>
        </w:tc>
        <w:tc>
          <w:tcPr>
            <w:tcW w:w="1315"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24</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25</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ind w:firstLine="240" w:firstLineChars="100"/>
              <w:jc w:val="both"/>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嵩明佳和燃气有限公司液化石油气储配站改扩建项目环境影响报告表</w:t>
            </w:r>
          </w:p>
        </w:tc>
        <w:tc>
          <w:tcPr>
            <w:tcW w:w="2503" w:type="dxa"/>
            <w:noWrap w:val="0"/>
            <w:vAlign w:val="top"/>
          </w:tcPr>
          <w:p>
            <w:pPr>
              <w:widowControl/>
              <w:spacing w:line="560" w:lineRule="exact"/>
              <w:jc w:val="both"/>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嵩明县杨桥街道矣铎村嵩明佳和燃气有限公司现有厂区内</w:t>
            </w:r>
          </w:p>
        </w:tc>
        <w:tc>
          <w:tcPr>
            <w:tcW w:w="1710"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嵩明佳和燃气有限公司</w:t>
            </w:r>
          </w:p>
        </w:tc>
        <w:tc>
          <w:tcPr>
            <w:tcW w:w="1365" w:type="dxa"/>
            <w:noWrap w:val="0"/>
            <w:vAlign w:val="top"/>
          </w:tcPr>
          <w:p>
            <w:pPr>
              <w:widowControl/>
              <w:spacing w:line="560" w:lineRule="exact"/>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云南亚晟环保科技有限公司</w:t>
            </w:r>
          </w:p>
        </w:tc>
        <w:tc>
          <w:tcPr>
            <w:tcW w:w="1315"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24</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1</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25</w:t>
            </w:r>
            <w:bookmarkStart w:id="0" w:name="_GoBack"/>
            <w:bookmarkEnd w:id="0"/>
            <w:r>
              <w:rPr>
                <w:rFonts w:hint="eastAsia" w:ascii="Times New Roman" w:hAnsi="Times New Roman" w:eastAsia="仿宋_GB2312"/>
                <w:color w:val="000000"/>
                <w:kern w:val="0"/>
                <w:sz w:val="24"/>
                <w:szCs w:val="24"/>
              </w:rPr>
              <w:t>日</w:t>
            </w:r>
          </w:p>
        </w:tc>
      </w:tr>
    </w:tbl>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hint="eastAsia" w:eastAsia="仿宋_GB2312"/>
          <w:lang w:eastAsia="zh-CN"/>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r>
        <w:rPr>
          <w:rFonts w:hint="eastAsia" w:ascii="Times New Roman" w:hAnsi="Times New Roman" w:eastAsia="仿宋_GB2312"/>
          <w:color w:val="000000"/>
          <w:kern w:val="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0FDF5FF0"/>
    <w:rsid w:val="1CF32821"/>
    <w:rsid w:val="347DC5B0"/>
    <w:rsid w:val="3BCD5C22"/>
    <w:rsid w:val="3FE73240"/>
    <w:rsid w:val="5DBED3D3"/>
    <w:rsid w:val="6FFC9ADD"/>
    <w:rsid w:val="6FFF3408"/>
    <w:rsid w:val="749FA4C0"/>
    <w:rsid w:val="77BFA6F2"/>
    <w:rsid w:val="77EB99EE"/>
    <w:rsid w:val="7BE4C893"/>
    <w:rsid w:val="7BFF6CE2"/>
    <w:rsid w:val="7FFF9C1C"/>
    <w:rsid w:val="99DDFF06"/>
    <w:rsid w:val="AFFEAA8A"/>
    <w:rsid w:val="BD9B68BE"/>
    <w:rsid w:val="BE7E2ADB"/>
    <w:rsid w:val="D3F9DAE5"/>
    <w:rsid w:val="DADECECF"/>
    <w:rsid w:val="DBA2CC25"/>
    <w:rsid w:val="E7F32C47"/>
    <w:rsid w:val="E7FE71B6"/>
    <w:rsid w:val="EDFDEB8A"/>
    <w:rsid w:val="EFACE289"/>
    <w:rsid w:val="EFF9FD3B"/>
    <w:rsid w:val="F0DAEA1D"/>
    <w:rsid w:val="F37415E1"/>
    <w:rsid w:val="F977F87C"/>
    <w:rsid w:val="F9EFC8BD"/>
    <w:rsid w:val="FB4E878B"/>
    <w:rsid w:val="FD6FFC8B"/>
    <w:rsid w:val="FE4C7C2C"/>
    <w:rsid w:val="FFF336BD"/>
    <w:rsid w:val="FFFBA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1"/>
    <w:qFormat/>
    <w:uiPriority w:val="0"/>
    <w:pPr>
      <w:widowControl/>
      <w:spacing w:before="60" w:after="160" w:line="259" w:lineRule="auto"/>
      <w:ind w:right="113"/>
    </w:pPr>
    <w:rPr>
      <w:kern w:val="0"/>
      <w:sz w:val="18"/>
      <w:szCs w:val="20"/>
    </w:rPr>
  </w:style>
  <w:style w:type="paragraph" w:styleId="7">
    <w:name w:val="Normal Indent"/>
    <w:basedOn w:val="1"/>
    <w:next w:val="1"/>
    <w:qFormat/>
    <w:uiPriority w:val="0"/>
    <w:pPr>
      <w:ind w:firstLine="420" w:firstLineChars="200"/>
    </w:pPr>
  </w:style>
  <w:style w:type="paragraph" w:customStyle="1" w:styleId="10">
    <w:name w:val="样式 正文缩进正文缩进2正文缩进 Char Char正文缩进 Char Char Char Char正文缩进 Char ..."/>
    <w:basedOn w:val="7"/>
    <w:qFormat/>
    <w:uiPriority w:val="0"/>
    <w:pPr>
      <w:spacing w:line="360" w:lineRule="auto"/>
      <w:ind w:firstLine="200" w:firstLineChars="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2023-03-30T17:58:00Z</dcterms:created>
  <dc:creator>user</dc:creator>
  <cp:lastModifiedBy>user</cp:lastModifiedBy>
  <dcterms:modified xsi:type="dcterms:W3CDTF">2024-02-20T13:34:01Z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