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1"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云南紫金光机电自动化技术有限公司生产车间改造项目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1"/>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云南紫金光机电自动化技术有限公司生产车间改造项目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云南紫金光机电自动化技术有限公司生产车间改造项目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bookmarkStart w:id="0" w:name="_Hlk143118871"/>
      <w:r>
        <w:rPr>
          <w:rFonts w:hint="default" w:ascii="Times New Roman" w:hAnsi="Times New Roman" w:eastAsia="仿宋_GB2312" w:cs="Times New Roman"/>
          <w:kern w:val="0"/>
          <w:sz w:val="32"/>
          <w:szCs w:val="32"/>
          <w:lang w:eastAsia="zh-CN"/>
        </w:rPr>
        <w:t>云南省昆明市</w:t>
      </w:r>
      <w:r>
        <w:rPr>
          <w:rFonts w:hint="default" w:ascii="Times New Roman" w:hAnsi="Times New Roman" w:eastAsia="仿宋_GB2312" w:cs="Times New Roman"/>
          <w:kern w:val="0"/>
          <w:sz w:val="32"/>
          <w:szCs w:val="32"/>
          <w:lang w:val="en-US" w:eastAsia="zh-CN"/>
        </w:rPr>
        <w:t>嵩明县杨林经济技术开发区天水路</w:t>
      </w:r>
      <w:bookmarkEnd w:id="0"/>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云南紫金光机电自动化技术有限公司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云南保兴环境科技咨询有限公司</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eastAsia="zh-CN"/>
        </w:rPr>
        <w:t>占地面积约</w:t>
      </w:r>
      <w:r>
        <w:rPr>
          <w:rFonts w:hint="default" w:ascii="Times New Roman" w:hAnsi="Times New Roman" w:eastAsia="仿宋_GB2312" w:cs="Times New Roman"/>
          <w:kern w:val="0"/>
          <w:sz w:val="32"/>
          <w:szCs w:val="32"/>
          <w:lang w:val="en-US" w:eastAsia="zh-CN"/>
        </w:rPr>
        <w:t>192</w:t>
      </w:r>
      <w:r>
        <w:rPr>
          <w:rFonts w:hint="default" w:ascii="Times New Roman" w:hAnsi="Times New Roman" w:eastAsia="仿宋_GB2312" w:cs="Times New Roman"/>
          <w:kern w:val="0"/>
          <w:sz w:val="32"/>
          <w:szCs w:val="32"/>
          <w:lang w:eastAsia="zh-CN"/>
        </w:rPr>
        <w:t>m</w:t>
      </w:r>
      <w:r>
        <w:rPr>
          <w:rFonts w:hint="default" w:ascii="Times New Roman" w:hAnsi="Times New Roman" w:eastAsia="仿宋_GB2312" w:cs="Times New Roman"/>
          <w:kern w:val="0"/>
          <w:sz w:val="32"/>
          <w:szCs w:val="32"/>
          <w:vertAlign w:val="superscript"/>
          <w:lang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项目属于改建项目，</w:t>
      </w:r>
      <w:r>
        <w:rPr>
          <w:rFonts w:hint="default" w:ascii="Times New Roman" w:hAnsi="Times New Roman" w:eastAsia="仿宋_GB2312" w:cs="Times New Roman"/>
          <w:kern w:val="0"/>
          <w:sz w:val="32"/>
          <w:szCs w:val="32"/>
          <w:lang w:eastAsia="zh-CN"/>
        </w:rPr>
        <w:t>原项目已经</w:t>
      </w:r>
      <w:r>
        <w:rPr>
          <w:rFonts w:hint="default" w:ascii="Times New Roman" w:hAnsi="Times New Roman" w:eastAsia="仿宋_GB2312" w:cs="Times New Roman"/>
          <w:kern w:val="0"/>
          <w:sz w:val="32"/>
          <w:szCs w:val="32"/>
          <w:lang w:val="en-US" w:eastAsia="zh-CN"/>
        </w:rPr>
        <w:t>嵩明县环境保护局</w:t>
      </w:r>
      <w:r>
        <w:rPr>
          <w:rFonts w:hint="default" w:ascii="Times New Roman" w:hAnsi="Times New Roman" w:eastAsia="仿宋_GB2312" w:cs="Times New Roman"/>
          <w:kern w:val="0"/>
          <w:sz w:val="32"/>
          <w:szCs w:val="32"/>
          <w:lang w:eastAsia="zh-CN"/>
        </w:rPr>
        <w:t>于</w:t>
      </w:r>
      <w:r>
        <w:rPr>
          <w:rFonts w:hint="default" w:ascii="Times New Roman" w:hAnsi="Times New Roman" w:eastAsia="仿宋_GB2312" w:cs="Times New Roman"/>
          <w:kern w:val="0"/>
          <w:sz w:val="32"/>
          <w:szCs w:val="32"/>
          <w:lang w:val="en-US" w:eastAsia="zh-CN"/>
        </w:rPr>
        <w:t>2015年1月4日</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lang w:val="en-US" w:eastAsia="zh-CN"/>
        </w:rPr>
        <w:t>嵩环复</w:t>
      </w:r>
      <w:r>
        <w:rPr>
          <w:rFonts w:hint="default" w:ascii="Times New Roman" w:hAnsi="Times New Roman" w:eastAsia="仿宋_GB2312" w:cs="Times New Roman"/>
          <w:kern w:val="0"/>
          <w:sz w:val="32"/>
          <w:szCs w:val="32"/>
          <w:lang w:eastAsia="zh-CN"/>
        </w:rPr>
        <w:t>〔20</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lang w:eastAsia="zh-CN"/>
        </w:rPr>
        <w:t>号批复同意</w:t>
      </w:r>
      <w:r>
        <w:rPr>
          <w:rFonts w:hint="default" w:ascii="Times New Roman" w:hAnsi="Times New Roman" w:eastAsia="仿宋_GB2312" w:cs="Times New Roman"/>
          <w:kern w:val="0"/>
          <w:sz w:val="32"/>
          <w:szCs w:val="32"/>
          <w:lang w:val="en-US" w:eastAsia="zh-CN"/>
        </w:rPr>
        <w:t>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并于2016年4月8日</w:t>
      </w:r>
      <w:r>
        <w:rPr>
          <w:rFonts w:hint="default" w:ascii="Times New Roman" w:hAnsi="Times New Roman" w:eastAsia="仿宋_GB2312" w:cs="Times New Roman"/>
          <w:kern w:val="0"/>
          <w:sz w:val="32"/>
          <w:szCs w:val="32"/>
          <w:lang w:eastAsia="zh-CN"/>
        </w:rPr>
        <w:t>通过环境保护建设竣工验收。改建项目总投资</w:t>
      </w:r>
      <w:r>
        <w:rPr>
          <w:rFonts w:hint="default" w:ascii="Times New Roman" w:hAnsi="Times New Roman" w:eastAsia="仿宋_GB2312" w:cs="Times New Roman"/>
          <w:kern w:val="0"/>
          <w:sz w:val="32"/>
          <w:szCs w:val="32"/>
          <w:lang w:val="en-US" w:eastAsia="zh-CN"/>
        </w:rPr>
        <w:t>23.34</w:t>
      </w:r>
      <w:r>
        <w:rPr>
          <w:rFonts w:hint="default" w:ascii="Times New Roman" w:hAnsi="Times New Roman" w:eastAsia="仿宋_GB2312" w:cs="Times New Roman"/>
          <w:kern w:val="0"/>
          <w:sz w:val="32"/>
          <w:szCs w:val="32"/>
          <w:lang w:eastAsia="zh-CN"/>
        </w:rPr>
        <w:t>万元，其中环保投资</w:t>
      </w:r>
      <w:r>
        <w:rPr>
          <w:rFonts w:hint="default" w:ascii="Times New Roman" w:hAnsi="Times New Roman" w:eastAsia="仿宋_GB2312" w:cs="Times New Roman"/>
          <w:kern w:val="0"/>
          <w:sz w:val="32"/>
          <w:szCs w:val="32"/>
          <w:lang w:val="en-US" w:eastAsia="zh-CN"/>
        </w:rPr>
        <w:t>14.01万元。本次改建项目</w:t>
      </w:r>
      <w:r>
        <w:rPr>
          <w:rFonts w:hint="default" w:ascii="Times New Roman" w:hAnsi="Times New Roman" w:eastAsia="仿宋_GB2312" w:cs="Times New Roman"/>
          <w:kern w:val="0"/>
          <w:sz w:val="32"/>
          <w:szCs w:val="32"/>
          <w:lang w:eastAsia="zh-CN"/>
        </w:rPr>
        <w:t>在云南紫金光机电自动化技术有限公司原项目已有生产车间内建设一座负压引风机伸缩喷漆房（</w:t>
      </w:r>
      <w:r>
        <w:rPr>
          <w:rFonts w:hint="default" w:ascii="Times New Roman" w:hAnsi="Times New Roman" w:eastAsia="仿宋_GB2312" w:cs="Times New Roman"/>
          <w:kern w:val="0"/>
          <w:sz w:val="32"/>
          <w:szCs w:val="32"/>
          <w:lang w:val="en-US" w:eastAsia="zh-CN"/>
        </w:rPr>
        <w:t>24m*8m*3.5m</w:t>
      </w:r>
      <w:r>
        <w:rPr>
          <w:rFonts w:hint="default" w:ascii="Times New Roman" w:hAnsi="Times New Roman" w:eastAsia="仿宋_GB2312" w:cs="Times New Roman"/>
          <w:kern w:val="0"/>
          <w:sz w:val="32"/>
          <w:szCs w:val="32"/>
          <w:lang w:eastAsia="zh-CN"/>
        </w:rPr>
        <w:t>），对原项目生产的链机、辊机进行喷漆；</w:t>
      </w:r>
      <w:r>
        <w:rPr>
          <w:rFonts w:hint="default" w:ascii="Times New Roman" w:hAnsi="Times New Roman" w:eastAsia="仿宋_GB2312" w:cs="Times New Roman"/>
          <w:kern w:val="0"/>
          <w:sz w:val="32"/>
          <w:szCs w:val="32"/>
          <w:lang w:val="en-US" w:eastAsia="zh-CN"/>
        </w:rPr>
        <w:t>新建废气、固废收集处理等环保设施。</w:t>
      </w:r>
      <w:r>
        <w:rPr>
          <w:rFonts w:hint="default" w:ascii="Times New Roman" w:hAnsi="Times New Roman" w:eastAsia="仿宋_GB2312" w:cs="Times New Roman"/>
          <w:kern w:val="0"/>
          <w:sz w:val="32"/>
          <w:szCs w:val="32"/>
          <w:lang w:eastAsia="zh-CN"/>
        </w:rPr>
        <w:t>本项目不新增占地面积，不设置调漆房、晾干房，调漆、晾干均在喷漆房内进行。</w:t>
      </w:r>
      <w:r>
        <w:rPr>
          <w:rFonts w:hint="default" w:ascii="Times New Roman" w:hAnsi="Times New Roman" w:eastAsia="仿宋_GB2312" w:cs="Times New Roman"/>
          <w:kern w:val="0"/>
          <w:sz w:val="32"/>
          <w:szCs w:val="32"/>
          <w:lang w:val="en-US" w:eastAsia="zh-CN"/>
        </w:rPr>
        <w:t>项目建成后对原项目的100台链机和100台辊机进行喷漆。</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云南紫金光机电自动化技术有限公司生产车间改造项目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4FFFF2C"/>
    <w:rsid w:val="59DE7677"/>
    <w:rsid w:val="5CA10184"/>
    <w:rsid w:val="637FDE43"/>
    <w:rsid w:val="77FCD01E"/>
    <w:rsid w:val="792EF8C6"/>
    <w:rsid w:val="7BFF410C"/>
    <w:rsid w:val="7DAA7043"/>
    <w:rsid w:val="7DB631E3"/>
    <w:rsid w:val="7DBDBF03"/>
    <w:rsid w:val="7DE3FBC2"/>
    <w:rsid w:val="7EE569C0"/>
    <w:rsid w:val="7F7F2E18"/>
    <w:rsid w:val="7FDB8E99"/>
    <w:rsid w:val="7FEE9B7D"/>
    <w:rsid w:val="7FFEB034"/>
    <w:rsid w:val="7FFEED61"/>
    <w:rsid w:val="9F5F783A"/>
    <w:rsid w:val="9FA72604"/>
    <w:rsid w:val="ADCFCF6F"/>
    <w:rsid w:val="AFBF3ECC"/>
    <w:rsid w:val="B5773C1D"/>
    <w:rsid w:val="B86E0524"/>
    <w:rsid w:val="BA7FCD1A"/>
    <w:rsid w:val="BC9A7D85"/>
    <w:rsid w:val="BDFCF580"/>
    <w:rsid w:val="BF3EB201"/>
    <w:rsid w:val="CBFFE904"/>
    <w:rsid w:val="CC6F41F3"/>
    <w:rsid w:val="CFC6B89D"/>
    <w:rsid w:val="CFDB45C8"/>
    <w:rsid w:val="CFFF1242"/>
    <w:rsid w:val="D1FF98BC"/>
    <w:rsid w:val="D37F1339"/>
    <w:rsid w:val="D5F7F7EF"/>
    <w:rsid w:val="DC395527"/>
    <w:rsid w:val="DF3DD668"/>
    <w:rsid w:val="DFDF54C8"/>
    <w:rsid w:val="DFFFFA5E"/>
    <w:rsid w:val="ECFF00D6"/>
    <w:rsid w:val="EF7ECA06"/>
    <w:rsid w:val="EFC50019"/>
    <w:rsid w:val="EFFB8397"/>
    <w:rsid w:val="F3EEEA03"/>
    <w:rsid w:val="F5A78BF6"/>
    <w:rsid w:val="FB4E878B"/>
    <w:rsid w:val="FCFBFCA2"/>
    <w:rsid w:val="FCFFA49A"/>
    <w:rsid w:val="FDD3EB52"/>
    <w:rsid w:val="FDDD128D"/>
    <w:rsid w:val="FE96EFA3"/>
    <w:rsid w:val="FEE9657E"/>
    <w:rsid w:val="FEEB7C3E"/>
    <w:rsid w:val="FFB85506"/>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2023-04-02T09:58:00Z</dcterms:created>
  <dc:creator>user</dc:creator>
  <cp:lastModifiedBy>user</cp:lastModifiedBy>
  <dcterms:modified xsi:type="dcterms:W3CDTF">2024-02-01T09:31:40Z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