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昆明市嵩明县</w:t>
      </w:r>
      <w:r>
        <w:rPr>
          <w:rFonts w:hint="eastAsia"/>
          <w:b/>
          <w:bCs/>
          <w:sz w:val="36"/>
          <w:szCs w:val="36"/>
          <w:lang w:eastAsia="zh-CN"/>
        </w:rPr>
        <w:t>一般公共预算“三公”经费预算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昆明市嵩明县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年一般公共预算“三公”经费安排情况如下: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2023年嵩明县“三公”经费年初预算安排574万元，较上年减18万元，减3%。其中：1.因公出国（境）经费10万元，较上年增100%，原因是2022年未单独预算因公出国（境）预算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2.公务接待费35万元，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较上年减5万元，同比减12.5%，原因是严格压减公务接待支出，切实规范接待范围和标准，严格控制配餐人数，切实控制接待费用的支出；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3.公务用车购置及运行费529万元，较上年减少23万元，同比减4.2%（其中公务用车运行费384万元，较上年增4万元，同比增1%，原因是车辆老化，相应的公务用车维护费增加； 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务用车购置费145万元，较上年减27万元，减15.7%，原因是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严格审批新增公务用，公务用车购置费较上年有所减少）。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嵩明县财政局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月20日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OWNiZmRkZTljYmNmOTgxODZlMDFlZWRkMWU3NzAifQ=="/>
  </w:docVars>
  <w:rsids>
    <w:rsidRoot w:val="703E347D"/>
    <w:rsid w:val="0EE33CC1"/>
    <w:rsid w:val="108E6AA3"/>
    <w:rsid w:val="1BCB1E7B"/>
    <w:rsid w:val="1D740B01"/>
    <w:rsid w:val="1D772A7C"/>
    <w:rsid w:val="261A4FB1"/>
    <w:rsid w:val="2EA91A3E"/>
    <w:rsid w:val="3259139C"/>
    <w:rsid w:val="33A04957"/>
    <w:rsid w:val="37A73885"/>
    <w:rsid w:val="46D52748"/>
    <w:rsid w:val="4A82495E"/>
    <w:rsid w:val="4C371A4E"/>
    <w:rsid w:val="4FFB1EB7"/>
    <w:rsid w:val="54014B11"/>
    <w:rsid w:val="5DA23E8D"/>
    <w:rsid w:val="60E1176A"/>
    <w:rsid w:val="69690D6B"/>
    <w:rsid w:val="703E347D"/>
    <w:rsid w:val="77515000"/>
    <w:rsid w:val="7F8806B0"/>
    <w:rsid w:val="BDC59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昆明市东川区党政机关单位</Company>
  <Pages>1</Pages>
  <Words>233</Words>
  <Characters>272</Characters>
  <Lines>0</Lines>
  <Paragraphs>0</Paragraphs>
  <TotalTime>1</TotalTime>
  <ScaleCrop>false</ScaleCrop>
  <LinksUpToDate>false</LinksUpToDate>
  <CharactersWithSpaces>273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2022-05-26T15:15:00Z</dcterms:created>
  <dc:creator>USER</dc:creator>
  <cp:lastModifiedBy>Administrator</cp:lastModifiedBy>
  <cp:lastPrinted>2022-05-30T09:19:00Z</cp:lastPrinted>
  <dcterms:modified xsi:type="dcterms:W3CDTF">2024-01-08T09:57:42Z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59C9DDC1B794489CB0464569C94AE2E6_13</vt:lpwstr>
  </property>
</Properties>
</file>