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right="44"/>
        <w:jc w:val="center"/>
        <w:textAlignment w:val="auto"/>
        <w:outlineLvl w:val="0"/>
        <w:rPr>
          <w:rFonts w:hint="default" w:ascii="Times New Roman" w:hAnsi="Times New Roman" w:eastAsia="方正小标宋简体" w:cs="Times New Roman"/>
          <w:b w:val="0"/>
          <w:bCs w:val="0"/>
          <w:kern w:val="0"/>
          <w:sz w:val="44"/>
          <w:szCs w:val="44"/>
          <w:lang w:val="en-US" w:eastAsia="zh-CN" w:bidi="zh-CN"/>
        </w:rPr>
      </w:pPr>
      <w:bookmarkStart w:id="0" w:name="_GoBack"/>
      <w:r>
        <w:rPr>
          <w:rFonts w:hint="eastAsia" w:ascii="Times New Roman" w:hAnsi="Times New Roman" w:eastAsia="方正小标宋简体" w:cs="Times New Roman"/>
          <w:b w:val="0"/>
          <w:bCs w:val="0"/>
          <w:kern w:val="0"/>
          <w:sz w:val="44"/>
          <w:szCs w:val="44"/>
          <w:lang w:val="en-US" w:eastAsia="zh-CN" w:bidi="zh-CN"/>
        </w:rPr>
        <w:t>拟确定县级推荐人选的基本情况和主要事迹</w:t>
      </w:r>
      <w:bookmarkEnd w:id="0"/>
    </w:p>
    <w:p>
      <w:pPr>
        <w:rPr>
          <w:rFonts w:ascii="仿宋_GB2312" w:eastAsia="仿宋_GB2312"/>
          <w:sz w:val="32"/>
          <w:szCs w:val="32"/>
        </w:rPr>
      </w:pPr>
    </w:p>
    <w:p>
      <w:pPr>
        <w:spacing w:line="560" w:lineRule="exact"/>
        <w:ind w:firstLine="640"/>
        <w:rPr>
          <w:rFonts w:hint="eastAsia" w:ascii="黑体" w:eastAsia="黑体"/>
          <w:sz w:val="32"/>
          <w:szCs w:val="32"/>
          <w:lang w:val="en-US" w:eastAsia="zh-CN"/>
        </w:rPr>
      </w:pPr>
      <w:r>
        <w:rPr>
          <w:rFonts w:hint="eastAsia" w:ascii="黑体" w:eastAsia="黑体"/>
          <w:sz w:val="32"/>
          <w:szCs w:val="32"/>
        </w:rPr>
        <w:t>一、</w:t>
      </w:r>
      <w:r>
        <w:rPr>
          <w:rFonts w:hint="eastAsia" w:ascii="黑体" w:eastAsia="黑体"/>
          <w:sz w:val="32"/>
          <w:szCs w:val="32"/>
          <w:lang w:val="en-US" w:eastAsia="zh-CN"/>
        </w:rPr>
        <w:t>小街镇五条沟村党委书记马寿福同志个人事迹</w:t>
      </w:r>
    </w:p>
    <w:p>
      <w:pPr>
        <w:pStyle w:val="4"/>
        <w:keepNext w:val="0"/>
        <w:keepLines w:val="0"/>
        <w:pageBreakBefore w:val="0"/>
        <w:widowControl w:val="0"/>
        <w:tabs>
          <w:tab w:val="left" w:pos="476"/>
        </w:tabs>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马寿福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小街镇</w:t>
      </w:r>
      <w:r>
        <w:rPr>
          <w:rFonts w:hint="eastAsia" w:ascii="仿宋_GB2312" w:hAnsi="仿宋_GB2312" w:eastAsia="仿宋_GB2312" w:cs="仿宋_GB2312"/>
          <w:sz w:val="32"/>
          <w:szCs w:val="32"/>
          <w:lang w:eastAsia="zh-CN"/>
        </w:rPr>
        <w:t>五条沟村党委书记，</w:t>
      </w:r>
      <w:r>
        <w:rPr>
          <w:rFonts w:hint="default" w:ascii="Times New Roman" w:hAnsi="Times New Roman" w:eastAsia="仿宋_GB2312" w:cs="Times New Roman"/>
          <w:sz w:val="32"/>
          <w:szCs w:val="32"/>
          <w:lang w:val="en-US" w:eastAsia="zh-CN"/>
        </w:rPr>
        <w:t>2014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月入党，</w:t>
      </w:r>
      <w:r>
        <w:rPr>
          <w:rFonts w:hint="eastAsia" w:ascii="仿宋_GB2312" w:hAnsi="仿宋_GB2312" w:eastAsia="仿宋_GB2312" w:cs="仿宋_GB2312"/>
          <w:sz w:val="32"/>
          <w:szCs w:val="32"/>
          <w:lang w:eastAsia="zh-CN"/>
        </w:rPr>
        <w:t>大专</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2020</w:t>
      </w:r>
      <w:r>
        <w:rPr>
          <w:rFonts w:hint="eastAsia" w:ascii="仿宋_GB2312" w:hAnsi="仿宋_GB2312" w:eastAsia="仿宋_GB2312" w:cs="仿宋_GB2312"/>
          <w:sz w:val="32"/>
          <w:szCs w:val="32"/>
          <w:lang w:eastAsia="zh-CN"/>
        </w:rPr>
        <w:t>年</w:t>
      </w:r>
      <w:r>
        <w:rPr>
          <w:rFonts w:hint="default" w:ascii="Times New Roman" w:hAnsi="Times New Roman" w:eastAsia="仿宋_GB2312" w:cs="Times New Roman"/>
          <w:sz w:val="32"/>
          <w:szCs w:val="32"/>
          <w:lang w:eastAsia="zh-CN"/>
        </w:rPr>
        <w:t>3</w:t>
      </w:r>
      <w:r>
        <w:rPr>
          <w:rFonts w:hint="eastAsia" w:ascii="仿宋_GB2312" w:hAnsi="仿宋_GB2312" w:eastAsia="仿宋_GB2312" w:cs="仿宋_GB2312"/>
          <w:sz w:val="32"/>
          <w:szCs w:val="32"/>
          <w:lang w:eastAsia="zh-CN"/>
        </w:rPr>
        <w:t>月，马寿福被任命为五条沟村党总支书记。当时的五条沟村有一个养牛场和两个养猪场，猪、牛的排泄物臭气熏天，非常影响村里环境。五条沟村属于牛栏江流域保护区域，村内畜禽粪污资源化利用水平低，公厕废水、养殖废液等无序排放，给牛栏江水环境保护带来了巨大压力。为了解村情村貌，社情民意，马书记带领村“两委”人员磨破鞋、说破嘴，挨家挨户走访了解情况。马书记召集了村里的老党员举办茶话会、村民民情恳谈会，一边取经、一边深入了解情况。通过深度走访，列出村民真正的“急难愁盼”问题，用实际行动赢得村民的信任。</w:t>
      </w:r>
    </w:p>
    <w:p>
      <w:pPr>
        <w:pStyle w:val="4"/>
        <w:keepNext w:val="0"/>
        <w:keepLines w:val="0"/>
        <w:pageBreakBefore w:val="0"/>
        <w:widowControl w:val="0"/>
        <w:tabs>
          <w:tab w:val="left" w:pos="476"/>
        </w:tabs>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sz w:val="32"/>
          <w:szCs w:val="32"/>
          <w:lang w:eastAsia="zh-CN"/>
        </w:rPr>
        <w:t>通过与村民面对面的交流，马寿福带着村干部到四川、山东考察，并谋划出一条“养殖场畜禽粪污—发酵处理—有机肥产品—巨菌草种植—青储饲料”的种养循环发展产业体系。刚开始发动村民种草，很多人不敢干，怕赔钱。马寿福便召集党员干部、村民开大会，讲明形势，分析优势。没多久，党员们率先干起来。有了党员带头，村民们从观望转变为积极加入。户主表决大会上，九成以上村民投了赞成票，让该项目得以正式启动。村民以入股形式将土地交由村集体公司统一经营管理，土地折股量化到户，每股分红按实际收益确定，每亩不低于</w:t>
      </w:r>
      <w:r>
        <w:rPr>
          <w:rFonts w:hint="default" w:ascii="Times New Roman" w:hAnsi="Times New Roman" w:eastAsia="仿宋_GB2312" w:cs="Times New Roman"/>
          <w:sz w:val="32"/>
          <w:szCs w:val="32"/>
          <w:lang w:eastAsia="zh-CN"/>
        </w:rPr>
        <w:t>800</w:t>
      </w:r>
      <w:r>
        <w:rPr>
          <w:rFonts w:hint="eastAsia" w:ascii="仿宋_GB2312" w:hAnsi="仿宋_GB2312" w:eastAsia="仿宋_GB2312" w:cs="仿宋_GB2312"/>
          <w:sz w:val="32"/>
          <w:szCs w:val="32"/>
          <w:lang w:eastAsia="zh-CN"/>
        </w:rPr>
        <w:t>元。项目收益</w:t>
      </w:r>
      <w:r>
        <w:rPr>
          <w:rFonts w:hint="default" w:ascii="Times New Roman" w:hAnsi="Times New Roman" w:eastAsia="仿宋_GB2312" w:cs="Times New Roman"/>
          <w:sz w:val="32"/>
          <w:szCs w:val="32"/>
          <w:lang w:eastAsia="zh-CN"/>
        </w:rPr>
        <w:t>50</w:t>
      </w:r>
      <w:r>
        <w:rPr>
          <w:rFonts w:hint="eastAsia" w:ascii="仿宋_GB2312" w:hAnsi="仿宋_GB2312" w:eastAsia="仿宋_GB2312" w:cs="仿宋_GB2312"/>
          <w:sz w:val="32"/>
          <w:szCs w:val="32"/>
          <w:lang w:eastAsia="zh-CN"/>
        </w:rPr>
        <w:t>%用于村级基础设施建设、服务群众和党组织正常运转，</w:t>
      </w:r>
      <w:r>
        <w:rPr>
          <w:rFonts w:hint="default" w:ascii="Times New Roman" w:hAnsi="Times New Roman" w:eastAsia="仿宋_GB2312" w:cs="Times New Roman"/>
          <w:sz w:val="32"/>
          <w:szCs w:val="32"/>
          <w:lang w:eastAsia="zh-CN"/>
        </w:rPr>
        <w:t>30</w:t>
      </w:r>
      <w:r>
        <w:rPr>
          <w:rFonts w:hint="eastAsia" w:ascii="仿宋_GB2312" w:hAnsi="仿宋_GB2312" w:eastAsia="仿宋_GB2312" w:cs="仿宋_GB2312"/>
          <w:sz w:val="32"/>
          <w:szCs w:val="32"/>
          <w:lang w:eastAsia="zh-CN"/>
        </w:rPr>
        <w:t>%用于土地入股股民分红，</w:t>
      </w:r>
      <w:r>
        <w:rPr>
          <w:rFonts w:hint="default" w:ascii="Times New Roman" w:hAnsi="Times New Roman" w:eastAsia="仿宋_GB2312" w:cs="Times New Roman"/>
          <w:sz w:val="32"/>
          <w:szCs w:val="32"/>
          <w:lang w:eastAsia="zh-CN"/>
        </w:rPr>
        <w:t>20</w:t>
      </w:r>
      <w:r>
        <w:rPr>
          <w:rFonts w:hint="eastAsia" w:ascii="仿宋_GB2312" w:hAnsi="仿宋_GB2312" w:eastAsia="仿宋_GB2312" w:cs="仿宋_GB2312"/>
          <w:sz w:val="32"/>
          <w:szCs w:val="32"/>
          <w:lang w:eastAsia="zh-CN"/>
        </w:rPr>
        <w:t>%用于集体经济壮大发展投入再生产及风险抵御。同时，</w:t>
      </w:r>
      <w:r>
        <w:rPr>
          <w:rFonts w:hint="eastAsia" w:ascii="仿宋_GB2312" w:hAnsi="仿宋_GB2312" w:eastAsia="仿宋_GB2312" w:cs="仿宋_GB2312"/>
          <w:i w:val="0"/>
          <w:caps w:val="0"/>
          <w:color w:val="auto"/>
          <w:spacing w:val="0"/>
          <w:sz w:val="32"/>
          <w:szCs w:val="32"/>
          <w:shd w:val="clear" w:fill="FFFFFF"/>
        </w:rPr>
        <w:t>耕种牧草的过程中，村委会又返聘村民作为“打工人”，以每日结算工钱的方式参与劳作，个人收入变得更加多元化，老百姓的钱袋子也逐渐鼓了起来。</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shd w:val="clear" w:color="auto" w:fill="FFFFFF"/>
        </w:rPr>
        <w:t>2021</w:t>
      </w:r>
      <w:r>
        <w:rPr>
          <w:rFonts w:hint="eastAsia" w:ascii="仿宋_GB2312" w:hAnsi="仿宋_GB2312" w:eastAsia="仿宋_GB2312" w:cs="仿宋_GB2312"/>
          <w:sz w:val="32"/>
          <w:szCs w:val="32"/>
          <w:shd w:val="clear" w:color="auto" w:fill="FFFFFF"/>
        </w:rPr>
        <w:t>年</w:t>
      </w:r>
      <w:r>
        <w:rPr>
          <w:rFonts w:hint="default" w:ascii="Times New Roman" w:hAnsi="Times New Roman" w:eastAsia="仿宋_GB2312" w:cs="Times New Roman"/>
          <w:sz w:val="32"/>
          <w:szCs w:val="32"/>
          <w:shd w:val="clear" w:color="auto" w:fill="FFFFFF"/>
        </w:rPr>
        <w:t>5</w:t>
      </w:r>
      <w:r>
        <w:rPr>
          <w:rFonts w:hint="eastAsia" w:ascii="仿宋_GB2312" w:hAnsi="仿宋_GB2312" w:eastAsia="仿宋_GB2312" w:cs="仿宋_GB2312"/>
          <w:sz w:val="32"/>
          <w:szCs w:val="32"/>
          <w:shd w:val="clear" w:color="auto" w:fill="FFFFFF"/>
        </w:rPr>
        <w:t>月</w:t>
      </w:r>
      <w:r>
        <w:rPr>
          <w:rFonts w:hint="default" w:ascii="Times New Roman" w:hAnsi="Times New Roman" w:eastAsia="仿宋_GB2312" w:cs="Times New Roman"/>
          <w:sz w:val="32"/>
          <w:szCs w:val="32"/>
          <w:shd w:val="clear" w:color="auto" w:fill="FFFFFF"/>
        </w:rPr>
        <w:t>6</w:t>
      </w:r>
      <w:r>
        <w:rPr>
          <w:rFonts w:hint="eastAsia" w:ascii="仿宋_GB2312" w:hAnsi="仿宋_GB2312" w:eastAsia="仿宋_GB2312" w:cs="仿宋_GB2312"/>
          <w:sz w:val="32"/>
          <w:szCs w:val="32"/>
          <w:shd w:val="clear" w:color="auto" w:fill="FFFFFF"/>
        </w:rPr>
        <w:t>日，项目正式开始建设，截止目前，项目共投入资金</w:t>
      </w:r>
      <w:r>
        <w:rPr>
          <w:rFonts w:hint="default" w:ascii="Times New Roman" w:hAnsi="Times New Roman" w:eastAsia="仿宋_GB2312" w:cs="Times New Roman"/>
          <w:sz w:val="32"/>
          <w:szCs w:val="32"/>
          <w:shd w:val="clear" w:color="auto" w:fill="FFFFFF"/>
        </w:rPr>
        <w:t>1816</w:t>
      </w:r>
      <w:r>
        <w:rPr>
          <w:rFonts w:hint="eastAsia" w:ascii="仿宋_GB2312" w:hAnsi="仿宋_GB2312" w:eastAsia="仿宋_GB2312" w:cs="仿宋_GB2312"/>
          <w:sz w:val="32"/>
          <w:szCs w:val="32"/>
          <w:shd w:val="clear" w:color="auto" w:fill="FFFFFF"/>
        </w:rPr>
        <w:t>万元，完成了前三期项目建设，</w:t>
      </w:r>
      <w:r>
        <w:rPr>
          <w:rFonts w:hint="eastAsia" w:ascii="仿宋_GB2312" w:hAnsi="仿宋_GB2312" w:eastAsia="仿宋_GB2312" w:cs="仿宋_GB2312"/>
          <w:sz w:val="32"/>
          <w:szCs w:val="32"/>
        </w:rPr>
        <w:t>逐渐</w:t>
      </w:r>
      <w:r>
        <w:rPr>
          <w:rFonts w:hint="eastAsia" w:ascii="仿宋_GB2312" w:hAnsi="仿宋_GB2312" w:eastAsia="仿宋_GB2312" w:cs="仿宋_GB2312"/>
          <w:sz w:val="32"/>
          <w:szCs w:val="32"/>
          <w:shd w:val="clear" w:color="auto" w:fill="FFFFFF"/>
        </w:rPr>
        <w:t>形成了“牛场沼液、尿液及厕所粪污处理—有机肥产品—巨菌草和玉米种植—牛场青储饲料”的种养循环发展产业体系。项目共</w:t>
      </w:r>
      <w:r>
        <w:rPr>
          <w:rFonts w:hint="eastAsia" w:ascii="仿宋_GB2312" w:hAnsi="仿宋_GB2312" w:eastAsia="仿宋_GB2312" w:cs="仿宋_GB2312"/>
          <w:sz w:val="32"/>
          <w:szCs w:val="32"/>
        </w:rPr>
        <w:t>流转土地</w:t>
      </w:r>
      <w:r>
        <w:rPr>
          <w:rFonts w:hint="default" w:ascii="Times New Roman" w:hAnsi="Times New Roman" w:eastAsia="仿宋_GB2312" w:cs="Times New Roman"/>
          <w:sz w:val="32"/>
          <w:szCs w:val="32"/>
        </w:rPr>
        <w:t>780</w:t>
      </w:r>
      <w:r>
        <w:rPr>
          <w:rFonts w:hint="eastAsia" w:ascii="仿宋_GB2312" w:hAnsi="仿宋_GB2312" w:eastAsia="仿宋_GB2312" w:cs="仿宋_GB2312"/>
          <w:sz w:val="32"/>
          <w:szCs w:val="32"/>
        </w:rPr>
        <w:t>亩，种植巨菌草</w:t>
      </w:r>
      <w:r>
        <w:rPr>
          <w:rFonts w:hint="default" w:ascii="Times New Roman" w:hAnsi="Times New Roman" w:eastAsia="仿宋_GB2312" w:cs="Times New Roman"/>
          <w:sz w:val="32"/>
          <w:szCs w:val="32"/>
        </w:rPr>
        <w:t>330</w:t>
      </w:r>
      <w:r>
        <w:rPr>
          <w:rFonts w:hint="eastAsia" w:ascii="仿宋_GB2312" w:hAnsi="仿宋_GB2312" w:eastAsia="仿宋_GB2312" w:cs="仿宋_GB2312"/>
          <w:sz w:val="32"/>
          <w:szCs w:val="32"/>
        </w:rPr>
        <w:t>亩，种植玉米</w:t>
      </w:r>
      <w:r>
        <w:rPr>
          <w:rFonts w:hint="default" w:ascii="Times New Roman" w:hAnsi="Times New Roman" w:eastAsia="仿宋_GB2312" w:cs="Times New Roman"/>
          <w:sz w:val="32"/>
          <w:szCs w:val="32"/>
        </w:rPr>
        <w:t>450</w:t>
      </w:r>
      <w:r>
        <w:rPr>
          <w:rFonts w:hint="eastAsia" w:ascii="仿宋_GB2312" w:hAnsi="仿宋_GB2312" w:eastAsia="仿宋_GB2312" w:cs="仿宋_GB2312"/>
          <w:sz w:val="32"/>
          <w:szCs w:val="32"/>
        </w:rPr>
        <w:t>亩。村集体</w:t>
      </w:r>
      <w:r>
        <w:rPr>
          <w:rFonts w:hint="eastAsia" w:ascii="仿宋_GB2312" w:hAnsi="仿宋_GB2312" w:eastAsia="仿宋_GB2312" w:cs="仿宋_GB2312"/>
          <w:sz w:val="32"/>
          <w:szCs w:val="32"/>
          <w:shd w:val="clear" w:color="auto" w:fill="FFFFFF"/>
        </w:rPr>
        <w:t>公司与</w:t>
      </w:r>
      <w:r>
        <w:rPr>
          <w:rFonts w:hint="default" w:ascii="Times New Roman" w:hAnsi="Times New Roman" w:eastAsia="仿宋_GB2312" w:cs="Times New Roman"/>
          <w:sz w:val="32"/>
          <w:szCs w:val="32"/>
          <w:shd w:val="clear" w:color="auto" w:fill="FFFFFF"/>
        </w:rPr>
        <w:t>3</w:t>
      </w:r>
      <w:r>
        <w:rPr>
          <w:rFonts w:hint="eastAsia" w:ascii="仿宋_GB2312" w:hAnsi="仿宋_GB2312" w:eastAsia="仿宋_GB2312" w:cs="仿宋_GB2312"/>
          <w:sz w:val="32"/>
          <w:szCs w:val="32"/>
          <w:shd w:val="clear" w:color="auto" w:fill="FFFFFF"/>
        </w:rPr>
        <w:t>家养殖厂签订粪污清运协议，每天处理沼液尿液</w:t>
      </w:r>
      <w:r>
        <w:rPr>
          <w:rFonts w:hint="default" w:ascii="Times New Roman" w:hAnsi="Times New Roman" w:eastAsia="仿宋_GB2312" w:cs="Times New Roman"/>
          <w:sz w:val="32"/>
          <w:szCs w:val="32"/>
          <w:shd w:val="clear" w:color="auto" w:fill="FFFFFF"/>
        </w:rPr>
        <w:t>100</w:t>
      </w:r>
      <w:r>
        <w:rPr>
          <w:rFonts w:hint="eastAsia" w:ascii="仿宋_GB2312" w:hAnsi="仿宋_GB2312" w:eastAsia="仿宋_GB2312" w:cs="仿宋_GB2312"/>
          <w:sz w:val="32"/>
          <w:szCs w:val="32"/>
          <w:shd w:val="clear" w:color="auto" w:fill="FFFFFF"/>
        </w:rPr>
        <w:t>吨，年产青储饲料</w:t>
      </w:r>
      <w:r>
        <w:rPr>
          <w:rFonts w:hint="default" w:ascii="Times New Roman" w:hAnsi="Times New Roman" w:eastAsia="仿宋_GB2312" w:cs="Times New Roman"/>
          <w:sz w:val="32"/>
          <w:szCs w:val="32"/>
          <w:shd w:val="clear" w:color="auto" w:fill="FFFFFF"/>
        </w:rPr>
        <w:t>2000</w:t>
      </w:r>
      <w:r>
        <w:rPr>
          <w:rFonts w:hint="eastAsia" w:ascii="仿宋_GB2312" w:hAnsi="仿宋_GB2312" w:eastAsia="仿宋_GB2312" w:cs="仿宋_GB2312"/>
          <w:sz w:val="32"/>
          <w:szCs w:val="32"/>
          <w:shd w:val="clear" w:color="auto" w:fill="FFFFFF"/>
        </w:rPr>
        <w:t>吨。通过畜禽、厕所粪污处理和巨菌草、玉米的销售等，</w:t>
      </w:r>
      <w:r>
        <w:rPr>
          <w:rFonts w:hint="eastAsia" w:ascii="仿宋_GB2312" w:hAnsi="仿宋_GB2312" w:eastAsia="仿宋_GB2312" w:cs="仿宋_GB2312"/>
          <w:i w:val="0"/>
          <w:caps w:val="0"/>
          <w:color w:val="auto"/>
          <w:spacing w:val="0"/>
          <w:sz w:val="32"/>
          <w:szCs w:val="32"/>
          <w:shd w:val="clear" w:fill="FFFFFF"/>
        </w:rPr>
        <w:t>实现</w:t>
      </w:r>
      <w:r>
        <w:rPr>
          <w:rFonts w:hint="eastAsia" w:ascii="仿宋_GB2312" w:hAnsi="仿宋_GB2312" w:eastAsia="仿宋_GB2312" w:cs="仿宋_GB2312"/>
          <w:i w:val="0"/>
          <w:caps w:val="0"/>
          <w:color w:val="auto"/>
          <w:spacing w:val="0"/>
          <w:sz w:val="32"/>
          <w:szCs w:val="32"/>
          <w:shd w:val="clear" w:fill="FFFFFF"/>
          <w:lang w:val="en-US" w:eastAsia="zh-CN"/>
        </w:rPr>
        <w:t>合计</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收益</w:t>
      </w:r>
      <w:r>
        <w:rPr>
          <w:rFonts w:hint="eastAsia" w:ascii="仿宋_GB2312" w:hAnsi="仿宋_GB2312" w:eastAsia="仿宋_GB2312" w:cs="仿宋_GB2312"/>
          <w:i w:val="0"/>
          <w:caps w:val="0"/>
          <w:color w:val="auto"/>
          <w:spacing w:val="0"/>
          <w:sz w:val="32"/>
          <w:szCs w:val="32"/>
          <w:shd w:val="clear" w:fill="FFFFFF"/>
          <w:lang w:eastAsia="zh-CN"/>
        </w:rPr>
        <w:t>约</w:t>
      </w:r>
      <w:r>
        <w:rPr>
          <w:rFonts w:hint="default" w:ascii="Times New Roman" w:hAnsi="Times New Roman" w:eastAsia="仿宋_GB2312" w:cs="Times New Roman"/>
          <w:i w:val="0"/>
          <w:caps w:val="0"/>
          <w:color w:val="auto"/>
          <w:spacing w:val="0"/>
          <w:sz w:val="32"/>
          <w:szCs w:val="32"/>
          <w:shd w:val="clear" w:fill="FFFFFF"/>
          <w:lang w:val="en-US" w:eastAsia="zh-CN"/>
        </w:rPr>
        <w:t>190</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b w:val="0"/>
          <w:bCs w:val="0"/>
          <w:i w:val="0"/>
          <w:caps w:val="0"/>
          <w:color w:val="auto"/>
          <w:spacing w:val="0"/>
          <w:sz w:val="32"/>
          <w:szCs w:val="32"/>
          <w:shd w:val="clear" w:fill="FFFFFF"/>
          <w:lang w:val="en-US" w:eastAsia="zh-CN"/>
        </w:rPr>
        <w:t>让人畜粪污处理、水环境治理、厕所革命等环境保护中的“拦路虎”“绊脚石”变成了集体经济的“黄金水”</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sz w:val="32"/>
          <w:szCs w:val="32"/>
        </w:rPr>
        <w:t>项目带动</w:t>
      </w:r>
      <w:r>
        <w:rPr>
          <w:rFonts w:hint="default" w:ascii="Times New Roman" w:hAnsi="Times New Roman" w:eastAsia="仿宋_GB2312" w:cs="Times New Roman"/>
          <w:sz w:val="32"/>
          <w:szCs w:val="32"/>
        </w:rPr>
        <w:t>40</w:t>
      </w:r>
      <w:r>
        <w:rPr>
          <w:rFonts w:hint="eastAsia" w:ascii="仿宋_GB2312" w:hAnsi="仿宋_GB2312" w:eastAsia="仿宋_GB2312" w:cs="仿宋_GB2312"/>
          <w:sz w:val="32"/>
          <w:szCs w:val="32"/>
        </w:rPr>
        <w:t>余户群众参与</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养殖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新增收</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余万元；</w:t>
      </w:r>
      <w:r>
        <w:rPr>
          <w:rFonts w:hint="default" w:ascii="Times New Roman" w:hAnsi="Times New Roman" w:eastAsia="仿宋_GB2312" w:cs="Times New Roman"/>
          <w:sz w:val="32"/>
          <w:szCs w:val="32"/>
          <w:lang w:val="en-US" w:eastAsia="zh-CN"/>
        </w:rPr>
        <w:t>652</w:t>
      </w:r>
      <w:r>
        <w:rPr>
          <w:rFonts w:hint="eastAsia" w:ascii="仿宋_GB2312" w:hAnsi="仿宋_GB2312" w:eastAsia="仿宋_GB2312" w:cs="仿宋_GB2312"/>
          <w:sz w:val="32"/>
          <w:szCs w:val="32"/>
        </w:rPr>
        <w:t>户群众以土地入股</w:t>
      </w:r>
      <w:r>
        <w:rPr>
          <w:rFonts w:hint="eastAsia" w:ascii="仿宋_GB2312" w:hAnsi="仿宋_GB2312" w:eastAsia="仿宋_GB2312" w:cs="仿宋_GB2312"/>
          <w:sz w:val="32"/>
          <w:szCs w:val="32"/>
          <w:lang w:val="en-US" w:eastAsia="zh-CN"/>
        </w:rPr>
        <w:t>年底分红</w:t>
      </w:r>
      <w:r>
        <w:rPr>
          <w:rFonts w:hint="default" w:ascii="Times New Roman" w:hAnsi="Times New Roman" w:eastAsia="仿宋_GB2312" w:cs="Times New Roman"/>
          <w:sz w:val="32"/>
          <w:szCs w:val="32"/>
          <w:lang w:val="en-US" w:eastAsia="zh-CN"/>
        </w:rPr>
        <w:t>72</w:t>
      </w:r>
      <w:r>
        <w:rPr>
          <w:rFonts w:hint="eastAsia" w:ascii="仿宋_GB2312" w:hAnsi="仿宋_GB2312" w:eastAsia="仿宋_GB2312" w:cs="仿宋_GB2312"/>
          <w:sz w:val="32"/>
          <w:szCs w:val="32"/>
          <w:lang w:val="en-US" w:eastAsia="zh-CN"/>
        </w:rPr>
        <w:t>万余元</w:t>
      </w:r>
      <w:r>
        <w:rPr>
          <w:rFonts w:hint="eastAsia" w:ascii="仿宋_GB2312" w:hAnsi="仿宋_GB2312" w:eastAsia="仿宋_GB2312" w:cs="仿宋_GB2312"/>
          <w:sz w:val="32"/>
          <w:szCs w:val="32"/>
        </w:rPr>
        <w:t>、项目用工</w:t>
      </w:r>
      <w:r>
        <w:rPr>
          <w:rFonts w:hint="default" w:ascii="Times New Roman" w:hAnsi="Times New Roman" w:eastAsia="仿宋_GB2312" w:cs="Times New Roman"/>
          <w:sz w:val="32"/>
          <w:szCs w:val="32"/>
        </w:rPr>
        <w:t>1200</w:t>
      </w:r>
      <w:r>
        <w:rPr>
          <w:rFonts w:hint="eastAsia" w:ascii="仿宋_GB2312" w:hAnsi="仿宋_GB2312" w:eastAsia="仿宋_GB2312" w:cs="仿宋_GB2312"/>
          <w:sz w:val="32"/>
          <w:szCs w:val="32"/>
        </w:rPr>
        <w:t>多人次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参与建设等形式累计新增收益</w:t>
      </w:r>
      <w:r>
        <w:rPr>
          <w:rFonts w:hint="default" w:ascii="Times New Roman" w:hAnsi="Times New Roman" w:eastAsia="仿宋_GB2312" w:cs="Times New Roman"/>
          <w:sz w:val="32"/>
          <w:szCs w:val="32"/>
        </w:rPr>
        <w:t>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4"/>
        <w:keepNext w:val="0"/>
        <w:keepLines w:val="0"/>
        <w:pageBreakBefore w:val="0"/>
        <w:widowControl w:val="0"/>
        <w:tabs>
          <w:tab w:val="left" w:pos="4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今年</w:t>
      </w:r>
      <w:r>
        <w:rPr>
          <w:rFonts w:hint="default" w:ascii="Times New Roman" w:hAnsi="Times New Roman" w:eastAsia="仿宋_GB2312" w:cs="Times New Roman"/>
          <w:i w:val="0"/>
          <w:caps w:val="0"/>
          <w:color w:val="auto"/>
          <w:spacing w:val="0"/>
          <w:sz w:val="32"/>
          <w:szCs w:val="32"/>
          <w:shd w:val="clear" w:fill="FFFFFF"/>
        </w:rPr>
        <w:t>8</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eastAsia="zh-CN"/>
        </w:rPr>
        <w:t>马寿福书记率先在</w:t>
      </w:r>
      <w:r>
        <w:rPr>
          <w:rFonts w:hint="eastAsia" w:ascii="仿宋_GB2312" w:hAnsi="仿宋_GB2312" w:eastAsia="仿宋_GB2312" w:cs="仿宋_GB2312"/>
          <w:i w:val="0"/>
          <w:caps w:val="0"/>
          <w:color w:val="auto"/>
          <w:spacing w:val="0"/>
          <w:sz w:val="32"/>
          <w:szCs w:val="32"/>
          <w:shd w:val="clear" w:fill="FFFFFF"/>
        </w:rPr>
        <w:t>小街镇</w:t>
      </w:r>
      <w:r>
        <w:rPr>
          <w:rFonts w:hint="eastAsia" w:ascii="仿宋_GB2312" w:hAnsi="仿宋_GB2312" w:eastAsia="仿宋_GB2312" w:cs="仿宋_GB2312"/>
          <w:i w:val="0"/>
          <w:caps w:val="0"/>
          <w:color w:val="auto"/>
          <w:spacing w:val="0"/>
          <w:sz w:val="32"/>
          <w:szCs w:val="32"/>
          <w:shd w:val="clear" w:fill="FFFFFF"/>
          <w:lang w:eastAsia="zh-CN"/>
        </w:rPr>
        <w:t>城里教育基金，</w:t>
      </w:r>
      <w:r>
        <w:rPr>
          <w:rFonts w:hint="eastAsia" w:ascii="仿宋_GB2312" w:hAnsi="仿宋_GB2312" w:eastAsia="仿宋_GB2312" w:cs="仿宋_GB2312"/>
          <w:i w:val="0"/>
          <w:caps w:val="0"/>
          <w:color w:val="auto"/>
          <w:spacing w:val="0"/>
          <w:sz w:val="32"/>
          <w:szCs w:val="32"/>
          <w:shd w:val="clear" w:fill="FFFFFF"/>
        </w:rPr>
        <w:t>对辖区</w:t>
      </w:r>
      <w:r>
        <w:rPr>
          <w:rFonts w:hint="default" w:ascii="Times New Roman" w:hAnsi="Times New Roman" w:eastAsia="仿宋_GB2312" w:cs="Times New Roman"/>
          <w:i w:val="0"/>
          <w:caps w:val="0"/>
          <w:color w:val="auto"/>
          <w:spacing w:val="0"/>
          <w:sz w:val="32"/>
          <w:szCs w:val="32"/>
          <w:shd w:val="clear" w:fill="FFFFFF"/>
        </w:rPr>
        <w:t>1</w:t>
      </w:r>
      <w:r>
        <w:rPr>
          <w:rFonts w:hint="default" w:ascii="Times New Roman" w:hAnsi="Times New Roman" w:eastAsia="仿宋_GB2312" w:cs="Times New Roman"/>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名高考优秀学子进行集中表彰及发放大学“助学金”，共计发放</w:t>
      </w:r>
      <w:r>
        <w:rPr>
          <w:rFonts w:hint="default" w:ascii="Times New Roman" w:hAnsi="Times New Roman" w:eastAsia="仿宋_GB2312" w:cs="Times New Roman"/>
          <w:i w:val="0"/>
          <w:caps w:val="0"/>
          <w:color w:val="auto"/>
          <w:spacing w:val="0"/>
          <w:sz w:val="32"/>
          <w:szCs w:val="32"/>
          <w:shd w:val="clear" w:fill="FFFFFF"/>
        </w:rPr>
        <w:t>4</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万元，其中对考取一本学子发放</w:t>
      </w:r>
      <w:r>
        <w:rPr>
          <w:rFonts w:hint="default" w:ascii="Times New Roman" w:hAnsi="Times New Roman" w:eastAsia="仿宋_GB2312" w:cs="Times New Roman"/>
          <w:i w:val="0"/>
          <w:caps w:val="0"/>
          <w:color w:val="auto"/>
          <w:spacing w:val="0"/>
          <w:sz w:val="32"/>
          <w:szCs w:val="32"/>
          <w:shd w:val="clear" w:fill="FFFFFF"/>
        </w:rPr>
        <w:t>3000</w:t>
      </w:r>
      <w:r>
        <w:rPr>
          <w:rFonts w:hint="eastAsia" w:ascii="仿宋_GB2312" w:hAnsi="仿宋_GB2312" w:eastAsia="仿宋_GB2312" w:cs="仿宋_GB2312"/>
          <w:i w:val="0"/>
          <w:caps w:val="0"/>
          <w:color w:val="auto"/>
          <w:spacing w:val="0"/>
          <w:sz w:val="32"/>
          <w:szCs w:val="32"/>
          <w:shd w:val="clear" w:fill="FFFFFF"/>
        </w:rPr>
        <w:t>元一次性奖励金，对考取二本学子发放</w:t>
      </w:r>
      <w:r>
        <w:rPr>
          <w:rFonts w:hint="default" w:ascii="Times New Roman" w:hAnsi="Times New Roman" w:eastAsia="仿宋_GB2312" w:cs="Times New Roman"/>
          <w:i w:val="0"/>
          <w:caps w:val="0"/>
          <w:color w:val="auto"/>
          <w:spacing w:val="0"/>
          <w:sz w:val="32"/>
          <w:szCs w:val="32"/>
          <w:shd w:val="clear" w:fill="FFFFFF"/>
        </w:rPr>
        <w:t>2000</w:t>
      </w:r>
      <w:r>
        <w:rPr>
          <w:rFonts w:hint="eastAsia" w:ascii="仿宋_GB2312" w:hAnsi="仿宋_GB2312" w:eastAsia="仿宋_GB2312" w:cs="仿宋_GB2312"/>
          <w:i w:val="0"/>
          <w:caps w:val="0"/>
          <w:color w:val="auto"/>
          <w:spacing w:val="0"/>
          <w:sz w:val="32"/>
          <w:szCs w:val="32"/>
          <w:shd w:val="clear" w:fill="FFFFFF"/>
        </w:rPr>
        <w:t>元一次性奖励金。这是五条沟村首次将村集体经济收益通过以奖助学的方式参与到乡村教育发展的有益探索，开启了乡村振兴“心”循环，诞生了循环经济下的“心”“产业链”，让五条沟村的莘莘学子共享集体经济“红利”，在全村范围形成重视教育的良好风气。</w:t>
      </w:r>
    </w:p>
    <w:p>
      <w:pPr>
        <w:pStyle w:val="2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rPr>
      </w:pPr>
      <w:r>
        <w:rPr>
          <w:rFonts w:hint="eastAsia" w:ascii="仿宋_GB2312" w:hAnsi="仿宋_GB2312" w:eastAsia="仿宋_GB2312" w:cs="仿宋_GB2312"/>
          <w:i w:val="0"/>
          <w:caps w:val="0"/>
          <w:color w:val="auto"/>
          <w:spacing w:val="0"/>
          <w:sz w:val="32"/>
          <w:szCs w:val="32"/>
          <w:shd w:val="clear" w:fill="FFFFFF"/>
          <w:lang w:eastAsia="zh-CN"/>
        </w:rPr>
        <w:t>五条沟产业项目</w:t>
      </w:r>
      <w:r>
        <w:rPr>
          <w:rFonts w:hint="eastAsia" w:ascii="仿宋_GB2312" w:hAnsi="仿宋_GB2312" w:eastAsia="仿宋_GB2312" w:cs="仿宋_GB2312"/>
          <w:i w:val="0"/>
          <w:caps w:val="0"/>
          <w:color w:val="auto"/>
          <w:spacing w:val="0"/>
          <w:sz w:val="32"/>
          <w:szCs w:val="32"/>
          <w:shd w:val="clear" w:fill="FFFFFF"/>
        </w:rPr>
        <w:t>与全镇脱贫户</w:t>
      </w:r>
      <w:r>
        <w:rPr>
          <w:rFonts w:hint="default" w:ascii="Times New Roman" w:hAnsi="Times New Roman" w:eastAsia="仿宋_GB2312" w:cs="Times New Roman"/>
          <w:i w:val="0"/>
          <w:caps w:val="0"/>
          <w:color w:val="auto"/>
          <w:spacing w:val="0"/>
          <w:sz w:val="32"/>
          <w:szCs w:val="32"/>
          <w:shd w:val="clear" w:fill="FFFFFF"/>
        </w:rPr>
        <w:t>169</w:t>
      </w:r>
      <w:r>
        <w:rPr>
          <w:rFonts w:hint="eastAsia" w:ascii="仿宋_GB2312" w:hAnsi="仿宋_GB2312" w:eastAsia="仿宋_GB2312" w:cs="仿宋_GB2312"/>
          <w:i w:val="0"/>
          <w:caps w:val="0"/>
          <w:color w:val="auto"/>
          <w:spacing w:val="0"/>
          <w:sz w:val="32"/>
          <w:szCs w:val="32"/>
          <w:shd w:val="clear" w:fill="FFFFFF"/>
        </w:rPr>
        <w:t>户</w:t>
      </w:r>
      <w:r>
        <w:rPr>
          <w:rFonts w:hint="default" w:ascii="Times New Roman" w:hAnsi="Times New Roman" w:eastAsia="仿宋_GB2312" w:cs="Times New Roman"/>
          <w:i w:val="0"/>
          <w:caps w:val="0"/>
          <w:color w:val="auto"/>
          <w:spacing w:val="0"/>
          <w:sz w:val="32"/>
          <w:szCs w:val="32"/>
          <w:shd w:val="clear" w:fill="FFFFFF"/>
        </w:rPr>
        <w:t>638</w:t>
      </w:r>
      <w:r>
        <w:rPr>
          <w:rFonts w:hint="eastAsia" w:ascii="仿宋_GB2312" w:hAnsi="仿宋_GB2312" w:eastAsia="仿宋_GB2312" w:cs="仿宋_GB2312"/>
          <w:i w:val="0"/>
          <w:caps w:val="0"/>
          <w:color w:val="auto"/>
          <w:spacing w:val="0"/>
          <w:sz w:val="32"/>
          <w:szCs w:val="32"/>
          <w:shd w:val="clear" w:fill="FFFFFF"/>
        </w:rPr>
        <w:t>人形成利益联结机制，统筹利用技术指导、就业帮扶、肥料补助等方式促进脱贫人口稳收增收。耕种牧草的过程中，</w:t>
      </w:r>
      <w:r>
        <w:rPr>
          <w:rFonts w:hint="eastAsia" w:ascii="仿宋_GB2312" w:hAnsi="仿宋_GB2312" w:eastAsia="仿宋_GB2312" w:cs="仿宋_GB2312"/>
          <w:i w:val="0"/>
          <w:caps w:val="0"/>
          <w:color w:val="auto"/>
          <w:spacing w:val="0"/>
          <w:sz w:val="32"/>
          <w:szCs w:val="32"/>
          <w:shd w:val="clear" w:fill="FFFFFF"/>
          <w:lang w:eastAsia="zh-CN"/>
        </w:rPr>
        <w:t>不仅完成了</w:t>
      </w:r>
      <w:r>
        <w:rPr>
          <w:rFonts w:hint="default" w:ascii="Times New Roman" w:hAnsi="Times New Roman" w:eastAsia="仿宋_GB2312" w:cs="Times New Roman"/>
          <w:i w:val="0"/>
          <w:caps w:val="0"/>
          <w:color w:val="auto"/>
          <w:spacing w:val="0"/>
          <w:sz w:val="32"/>
          <w:szCs w:val="32"/>
          <w:shd w:val="clear" w:fill="FFFFFF"/>
          <w:lang w:val="en-US" w:eastAsia="zh-CN"/>
        </w:rPr>
        <w:t>780</w:t>
      </w:r>
      <w:r>
        <w:rPr>
          <w:rFonts w:hint="eastAsia" w:ascii="仿宋_GB2312" w:hAnsi="仿宋_GB2312" w:eastAsia="仿宋_GB2312" w:cs="仿宋_GB2312"/>
          <w:i w:val="0"/>
          <w:caps w:val="0"/>
          <w:color w:val="auto"/>
          <w:spacing w:val="0"/>
          <w:sz w:val="32"/>
          <w:szCs w:val="32"/>
          <w:shd w:val="clear" w:fill="FFFFFF"/>
          <w:lang w:val="en-US" w:eastAsia="zh-CN"/>
        </w:rPr>
        <w:t>亩村民土地流转，同时</w:t>
      </w:r>
      <w:r>
        <w:rPr>
          <w:rFonts w:hint="eastAsia" w:ascii="仿宋_GB2312" w:hAnsi="仿宋_GB2312" w:eastAsia="仿宋_GB2312" w:cs="仿宋_GB2312"/>
          <w:i w:val="0"/>
          <w:caps w:val="0"/>
          <w:color w:val="auto"/>
          <w:spacing w:val="0"/>
          <w:sz w:val="32"/>
          <w:szCs w:val="32"/>
          <w:shd w:val="clear" w:fill="FFFFFF"/>
          <w:lang w:eastAsia="zh-CN"/>
        </w:rPr>
        <w:t>村集体公司雇佣</w:t>
      </w:r>
      <w:r>
        <w:rPr>
          <w:rFonts w:hint="eastAsia" w:ascii="仿宋_GB2312" w:hAnsi="仿宋_GB2312" w:eastAsia="仿宋_GB2312" w:cs="仿宋_GB2312"/>
          <w:i w:val="0"/>
          <w:caps w:val="0"/>
          <w:color w:val="auto"/>
          <w:spacing w:val="0"/>
          <w:sz w:val="32"/>
          <w:szCs w:val="32"/>
          <w:shd w:val="clear" w:fill="FFFFFF"/>
        </w:rPr>
        <w:t>村民以每日结算工钱的方式参与劳作，</w:t>
      </w:r>
      <w:r>
        <w:rPr>
          <w:rFonts w:hint="eastAsia" w:ascii="仿宋_GB2312" w:hAnsi="仿宋_GB2312" w:eastAsia="仿宋_GB2312" w:cs="仿宋_GB2312"/>
          <w:i w:val="0"/>
          <w:caps w:val="0"/>
          <w:color w:val="auto"/>
          <w:spacing w:val="0"/>
          <w:sz w:val="32"/>
          <w:szCs w:val="32"/>
          <w:highlight w:val="none"/>
          <w:shd w:val="clear" w:fill="FFFFFF"/>
        </w:rPr>
        <w:t>群众参与</w:t>
      </w:r>
      <w:r>
        <w:rPr>
          <w:rFonts w:hint="default" w:ascii="Times New Roman" w:hAnsi="Times New Roman" w:eastAsia="仿宋_GB2312" w:cs="Times New Roman"/>
          <w:i w:val="0"/>
          <w:caps w:val="0"/>
          <w:color w:val="auto"/>
          <w:spacing w:val="0"/>
          <w:sz w:val="32"/>
          <w:szCs w:val="32"/>
          <w:highlight w:val="none"/>
          <w:shd w:val="clear" w:fill="FFFFFF"/>
        </w:rPr>
        <w:t>1288</w:t>
      </w:r>
      <w:r>
        <w:rPr>
          <w:rFonts w:hint="eastAsia" w:ascii="仿宋_GB2312" w:hAnsi="仿宋_GB2312" w:eastAsia="仿宋_GB2312" w:cs="仿宋_GB2312"/>
          <w:i w:val="0"/>
          <w:caps w:val="0"/>
          <w:color w:val="auto"/>
          <w:spacing w:val="0"/>
          <w:sz w:val="32"/>
          <w:szCs w:val="32"/>
          <w:highlight w:val="none"/>
          <w:shd w:val="clear" w:fill="FFFFFF"/>
        </w:rPr>
        <w:t>余</w:t>
      </w:r>
      <w:r>
        <w:rPr>
          <w:rFonts w:hint="eastAsia" w:ascii="仿宋_GB2312" w:hAnsi="仿宋_GB2312" w:eastAsia="仿宋_GB2312" w:cs="仿宋_GB2312"/>
          <w:i w:val="0"/>
          <w:caps w:val="0"/>
          <w:color w:val="auto"/>
          <w:spacing w:val="0"/>
          <w:sz w:val="32"/>
          <w:szCs w:val="32"/>
          <w:shd w:val="clear" w:fill="FFFFFF"/>
        </w:rPr>
        <w:t>人次，</w:t>
      </w:r>
      <w:r>
        <w:rPr>
          <w:rFonts w:hint="eastAsia" w:ascii="仿宋_GB2312" w:hAnsi="仿宋_GB2312" w:eastAsia="仿宋_GB2312" w:cs="仿宋_GB2312"/>
          <w:i w:val="0"/>
          <w:caps w:val="0"/>
          <w:color w:val="auto"/>
          <w:spacing w:val="0"/>
          <w:sz w:val="32"/>
          <w:szCs w:val="32"/>
          <w:shd w:val="clear" w:fill="FFFFFF"/>
          <w:lang w:eastAsia="zh-CN"/>
        </w:rPr>
        <w:t>人工费</w:t>
      </w:r>
      <w:r>
        <w:rPr>
          <w:rFonts w:hint="default" w:ascii="Times New Roman" w:hAnsi="Times New Roman" w:eastAsia="仿宋_GB2312" w:cs="Times New Roman"/>
          <w:i w:val="0"/>
          <w:caps w:val="0"/>
          <w:color w:val="auto"/>
          <w:spacing w:val="0"/>
          <w:sz w:val="32"/>
          <w:szCs w:val="32"/>
          <w:shd w:val="clear" w:fill="FFFFFF"/>
        </w:rPr>
        <w:t>15</w:t>
      </w:r>
      <w:r>
        <w:rPr>
          <w:rFonts w:hint="eastAsia" w:ascii="仿宋_GB2312" w:hAnsi="仿宋_GB2312" w:eastAsia="仿宋_GB2312" w:cs="仿宋_GB2312"/>
          <w:i w:val="0"/>
          <w:caps w:val="0"/>
          <w:color w:val="auto"/>
          <w:spacing w:val="0"/>
          <w:sz w:val="32"/>
          <w:szCs w:val="32"/>
          <w:shd w:val="clear" w:fill="FFFFFF"/>
        </w:rPr>
        <w:t>.</w:t>
      </w:r>
      <w:r>
        <w:rPr>
          <w:rFonts w:hint="default" w:ascii="Times New Roman" w:hAnsi="Times New Roman" w:eastAsia="仿宋_GB2312" w:cs="Times New Roman"/>
          <w:i w:val="0"/>
          <w:caps w:val="0"/>
          <w:color w:val="auto"/>
          <w:spacing w:val="0"/>
          <w:sz w:val="32"/>
          <w:szCs w:val="32"/>
          <w:shd w:val="clear" w:fill="FFFFFF"/>
        </w:rPr>
        <w:t>456</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其中</w:t>
      </w:r>
      <w:r>
        <w:rPr>
          <w:rFonts w:hint="eastAsia" w:ascii="仿宋_GB2312" w:hAnsi="仿宋_GB2312" w:eastAsia="仿宋_GB2312" w:cs="仿宋_GB2312"/>
          <w:sz w:val="32"/>
          <w:szCs w:val="32"/>
          <w:lang w:val="en-US" w:eastAsia="zh-CN"/>
        </w:rPr>
        <w:t>脱贫户</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户</w:t>
      </w:r>
      <w:r>
        <w:rPr>
          <w:rFonts w:hint="default" w:ascii="Times New Roman" w:hAnsi="Times New Roman" w:eastAsia="仿宋_GB2312" w:cs="Times New Roman"/>
          <w:sz w:val="32"/>
          <w:szCs w:val="32"/>
          <w:lang w:val="en-US" w:eastAsia="zh-CN"/>
        </w:rPr>
        <w:t>36</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i w:val="0"/>
          <w:caps w:val="0"/>
          <w:color w:val="auto"/>
          <w:spacing w:val="0"/>
          <w:sz w:val="32"/>
          <w:szCs w:val="32"/>
          <w:shd w:val="clear" w:fill="FFFFFF"/>
        </w:rPr>
        <w:t>。村集体经济壮大后，五条沟村</w:t>
      </w:r>
      <w:r>
        <w:rPr>
          <w:rFonts w:hint="eastAsia" w:ascii="仿宋_GB2312" w:hAnsi="仿宋_GB2312" w:eastAsia="仿宋_GB2312" w:cs="仿宋_GB2312"/>
          <w:i w:val="0"/>
          <w:caps w:val="0"/>
          <w:color w:val="auto"/>
          <w:spacing w:val="0"/>
          <w:sz w:val="32"/>
          <w:szCs w:val="32"/>
          <w:shd w:val="clear" w:fill="FFFFFF"/>
          <w:lang w:eastAsia="zh-CN"/>
        </w:rPr>
        <w:t>从老百姓居住环境入手</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投资</w:t>
      </w:r>
      <w:r>
        <w:rPr>
          <w:rFonts w:hint="default" w:ascii="Times New Roman" w:hAnsi="Times New Roman" w:eastAsia="仿宋_GB2312" w:cs="Times New Roman"/>
          <w:i w:val="0"/>
          <w:caps w:val="0"/>
          <w:color w:val="auto"/>
          <w:spacing w:val="0"/>
          <w:sz w:val="32"/>
          <w:szCs w:val="32"/>
          <w:shd w:val="clear" w:fill="FFFFFF"/>
          <w:lang w:val="en-US" w:eastAsia="zh-CN"/>
        </w:rPr>
        <w:t>180</w:t>
      </w:r>
      <w:r>
        <w:rPr>
          <w:rFonts w:hint="eastAsia" w:ascii="仿宋_GB2312" w:hAnsi="仿宋_GB2312" w:eastAsia="仿宋_GB2312" w:cs="仿宋_GB2312"/>
          <w:i w:val="0"/>
          <w:caps w:val="0"/>
          <w:color w:val="auto"/>
          <w:spacing w:val="0"/>
          <w:sz w:val="32"/>
          <w:szCs w:val="32"/>
          <w:shd w:val="clear" w:fill="FFFFFF"/>
          <w:lang w:val="en-US" w:eastAsia="zh-CN"/>
        </w:rPr>
        <w:t>万元改造提升</w:t>
      </w:r>
      <w:r>
        <w:rPr>
          <w:rFonts w:hint="eastAsia" w:ascii="仿宋_GB2312" w:hAnsi="仿宋_GB2312" w:eastAsia="仿宋_GB2312" w:cs="仿宋_GB2312"/>
          <w:i w:val="0"/>
          <w:caps w:val="0"/>
          <w:color w:val="auto"/>
          <w:spacing w:val="0"/>
          <w:sz w:val="32"/>
          <w:szCs w:val="32"/>
          <w:shd w:val="clear" w:fill="FFFFFF"/>
        </w:rPr>
        <w:t>五条沟小组景观塘</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进一步提升</w:t>
      </w:r>
      <w:r>
        <w:rPr>
          <w:rFonts w:hint="eastAsia" w:ascii="仿宋_GB2312" w:hAnsi="仿宋_GB2312" w:eastAsia="仿宋_GB2312" w:cs="仿宋_GB2312"/>
          <w:i w:val="0"/>
          <w:caps w:val="0"/>
          <w:color w:val="auto"/>
          <w:spacing w:val="0"/>
          <w:sz w:val="32"/>
          <w:szCs w:val="32"/>
          <w:shd w:val="clear" w:fill="FFFFFF"/>
          <w:lang w:eastAsia="zh-CN"/>
        </w:rPr>
        <w:t>了</w:t>
      </w:r>
      <w:r>
        <w:rPr>
          <w:rFonts w:hint="eastAsia" w:ascii="仿宋_GB2312" w:hAnsi="仿宋_GB2312" w:eastAsia="仿宋_GB2312" w:cs="仿宋_GB2312"/>
          <w:i w:val="0"/>
          <w:caps w:val="0"/>
          <w:color w:val="auto"/>
          <w:spacing w:val="0"/>
          <w:sz w:val="32"/>
          <w:szCs w:val="32"/>
          <w:shd w:val="clear" w:fill="FFFFFF"/>
        </w:rPr>
        <w:t>农村人居环境。</w:t>
      </w:r>
      <w:r>
        <w:rPr>
          <w:rFonts w:hint="eastAsia" w:ascii="仿宋_GB2312" w:hAnsi="仿宋_GB2312" w:eastAsia="仿宋_GB2312" w:cs="仿宋_GB2312"/>
          <w:i w:val="0"/>
          <w:caps w:val="0"/>
          <w:color w:val="auto"/>
          <w:spacing w:val="0"/>
          <w:sz w:val="32"/>
          <w:szCs w:val="32"/>
          <w:shd w:val="clear" w:fill="FFFFFF"/>
          <w:lang w:eastAsia="zh-CN"/>
        </w:rPr>
        <w:t>同时，</w:t>
      </w:r>
      <w:r>
        <w:rPr>
          <w:rFonts w:hint="eastAsia" w:ascii="仿宋_GB2312" w:hAnsi="仿宋_GB2312" w:eastAsia="仿宋_GB2312" w:cs="仿宋_GB2312"/>
          <w:i w:val="0"/>
          <w:caps w:val="0"/>
          <w:color w:val="auto"/>
          <w:spacing w:val="0"/>
          <w:sz w:val="32"/>
          <w:szCs w:val="32"/>
          <w:shd w:val="clear" w:fill="FFFFFF"/>
        </w:rPr>
        <w:t>通过建设开展环境卫生整治、实施文化惠民项目、开展关爱慰问，让广大村民共享村集体经济发展成果。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bCs/>
          <w:sz w:val="44"/>
          <w:szCs w:val="44"/>
          <w:lang w:val="en-US" w:eastAsia="zh-CN"/>
        </w:rPr>
      </w:pPr>
      <w:r>
        <w:rPr>
          <w:rFonts w:hint="eastAsia" w:ascii="黑体" w:eastAsia="黑体"/>
          <w:sz w:val="32"/>
          <w:szCs w:val="32"/>
          <w:lang w:val="en-US" w:eastAsia="zh-CN"/>
        </w:rPr>
        <w:t>二</w:t>
      </w:r>
      <w:r>
        <w:rPr>
          <w:rFonts w:hint="eastAsia" w:ascii="黑体" w:eastAsia="黑体"/>
          <w:sz w:val="32"/>
          <w:szCs w:val="32"/>
        </w:rPr>
        <w:t>、</w:t>
      </w:r>
      <w:r>
        <w:rPr>
          <w:rFonts w:hint="eastAsia" w:ascii="黑体" w:eastAsia="黑体"/>
          <w:sz w:val="32"/>
          <w:szCs w:val="32"/>
          <w:lang w:val="en-US" w:eastAsia="zh-CN"/>
        </w:rPr>
        <w:t>杨林镇云南云融物业管理有限公司负责人杨龙同志个人事迹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在云南省昆明市嵩明县云林社区，有这样一位致富带头人，他用自己的智慧和勤劳，带领着家乡的乡亲们走上了致富之路。他就是杨龙，一个普通的农村青年，却成为了家乡人民心中的楷模。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龙出生在一个贫困的农村家庭，从小就饱受贫困的困扰。然而，他并没有被贫困压垮，而是立志要改变自己的命运。为了实现这个目标，他努力学习，不断充实自己，高中毕业后到大城市学习厨艺。厨艺学成后，他没有选择留在大城市发展，毅然回到了家乡，投身于农村经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回到家乡后，杨龙发现家乡的农民依然过着清贫的生活，农业生产效率低下，农民收入微薄，大多只有靠外出务工。杨龙决定做点什么。于是，他带着社区一些有厨艺的青年到杨林大学城考察，并指导他们进行铺面选址、选择种类经营。在他的带动下，家乡许多有厨艺的青年纷纷到杨林大学城考察，餐饮小店的经营量逐年上升，部分农民的收入也有了明显的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然而，杨龙并没有满足于此。他认为，要想真正实现农村致富，光靠几家餐饮小店远远不够，要发展农村经济，还需要其他产业带动。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当今社会，物业公司如雨后春笋般崛起，为人们的生活提供了极大的便利。这也是村集体经济发展的一个新机遇。自从2021年被选为社区村委委员，推荐为云南云融物业管理有限公司负责人后，杨龙就立志要成为一名优秀的物业管理人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创业初期，杨龙面临着诸多困难。首先就是资金有限。经过村组干部的不断努力，在党委政府和县委县政府、县委组织部、杨林镇镇政府的大力支持下，争取了50万资金作为起点。杨龙带着这些钱，到武汉买了一辆垃圾清运车，一辆洒水车启动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龙深知，一个企业的发展离不开员工的辛勤付出。因此，他始终将员工的成长和发展放在首位，关心员工的生活和工作。为了让员工更好地融入公司，杨龙经常组织各种团队活动，增进员工之间的感情。同时，他还设立了员工培训方式，鼓励员工参加各种培训课程，提升自己的专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员工遇到困难时，杨龙总是第一时间伸出援手。有一次，一名员工因为家庭困难原因急需用钱，杨龙得知后毫不犹豫地借给了他一笔钱。这件事让员工深受感动，也让他们更加坚定了为公司发展贡献自己力量的决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龙深知，物业管理不仅仅是为了解决人们生活中的琐事，更是为了提高人们的生活品质。而只有诚信经营，赢得客户的信任，公司才能持续发展。因此，他要求公司全体员工严格遵守职业道德，为客户提供优质的服务。在与客户的沟通中，杨龙总是耐心倾听客户的需求，为他们提供最合适的解决方案。他还经常主动回访客户，了解他们对公司服务的满意度，并及时改进不足之处。正是因为杨龙的诚信经营和优质服务，公司的口碑逐渐传开，越来越多的客户选择了他们的服务。这也为公司的快速发展奠定了坚实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为了提高公司的服务质量，杨龙推出了一款方便业主在线报运、临时调度、缴费对公的一款软件。这一举措不仅提高了公司的工作效率，还为业主带来了极大的便利。</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eastAsia="仿宋_GB2312"/>
          <w:sz w:val="32"/>
          <w:szCs w:val="32"/>
          <w:lang w:val="en-US" w:eastAsia="zh-CN"/>
        </w:rPr>
        <w:t>自2021年启动至今，</w:t>
      </w:r>
      <w:r>
        <w:rPr>
          <w:rFonts w:hint="eastAsia" w:ascii="仿宋_GB2312" w:eastAsia="仿宋_GB2312"/>
          <w:sz w:val="32"/>
          <w:szCs w:val="32"/>
        </w:rPr>
        <w:t>云南云融物业管理有限公司</w:t>
      </w:r>
      <w:r>
        <w:rPr>
          <w:rFonts w:hint="eastAsia" w:ascii="仿宋_GB2312" w:eastAsia="仿宋_GB2312"/>
          <w:sz w:val="32"/>
          <w:szCs w:val="32"/>
          <w:lang w:val="en-US" w:eastAsia="zh-CN"/>
        </w:rPr>
        <w:t>为社区提供劳动力岗位</w:t>
      </w: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lang w:val="en-US" w:eastAsia="zh-CN"/>
        </w:rPr>
        <w:t>多</w:t>
      </w:r>
      <w:r>
        <w:rPr>
          <w:rFonts w:hint="eastAsia" w:ascii="仿宋_GB2312" w:eastAsia="仿宋_GB2312"/>
          <w:sz w:val="32"/>
          <w:szCs w:val="32"/>
        </w:rPr>
        <w:t>人，公司</w:t>
      </w:r>
      <w:r>
        <w:rPr>
          <w:rFonts w:hint="eastAsia" w:ascii="仿宋_GB2312" w:eastAsia="仿宋_GB2312"/>
          <w:sz w:val="32"/>
          <w:szCs w:val="32"/>
          <w:lang w:val="en-US" w:eastAsia="zh-CN"/>
        </w:rPr>
        <w:t>名下</w:t>
      </w:r>
      <w:r>
        <w:rPr>
          <w:rFonts w:hint="eastAsia" w:ascii="仿宋_GB2312" w:eastAsia="仿宋_GB2312"/>
          <w:sz w:val="32"/>
          <w:szCs w:val="32"/>
        </w:rPr>
        <w:t>拥有2辆垃圾压缩清运车、</w:t>
      </w:r>
      <w:r>
        <w:rPr>
          <w:rFonts w:ascii="仿宋_GB2312" w:eastAsia="仿宋_GB2312"/>
          <w:sz w:val="32"/>
          <w:szCs w:val="32"/>
        </w:rPr>
        <w:t>1</w:t>
      </w:r>
      <w:r>
        <w:rPr>
          <w:rFonts w:hint="eastAsia" w:ascii="仿宋_GB2312" w:eastAsia="仿宋_GB2312"/>
          <w:sz w:val="32"/>
          <w:szCs w:val="32"/>
        </w:rPr>
        <w:t>辆清扫</w:t>
      </w:r>
      <w:r>
        <w:rPr>
          <w:rFonts w:hint="eastAsia" w:ascii="仿宋_GB2312" w:eastAsia="仿宋_GB2312"/>
          <w:sz w:val="32"/>
          <w:szCs w:val="32"/>
          <w:lang w:val="en-US" w:eastAsia="zh-CN"/>
        </w:rPr>
        <w:t>车，</w:t>
      </w:r>
      <w:r>
        <w:rPr>
          <w:rFonts w:ascii="仿宋_GB2312" w:eastAsia="仿宋_GB2312"/>
          <w:sz w:val="32"/>
          <w:szCs w:val="32"/>
        </w:rPr>
        <w:t>1</w:t>
      </w:r>
      <w:r>
        <w:rPr>
          <w:rFonts w:hint="eastAsia" w:ascii="仿宋_GB2312" w:eastAsia="仿宋_GB2312"/>
          <w:sz w:val="32"/>
          <w:szCs w:val="32"/>
        </w:rPr>
        <w:t>辆洒水车、1辆清洗吸污车等硬件</w:t>
      </w:r>
      <w:r>
        <w:rPr>
          <w:rFonts w:hint="eastAsia" w:ascii="仿宋_GB2312" w:eastAsia="仿宋_GB2312"/>
          <w:sz w:val="32"/>
          <w:szCs w:val="32"/>
          <w:lang w:val="en-US" w:eastAsia="zh-CN"/>
        </w:rPr>
        <w:t>资产</w:t>
      </w:r>
      <w:r>
        <w:rPr>
          <w:rFonts w:hint="eastAsia" w:ascii="仿宋_GB2312" w:eastAsia="仿宋_GB2312"/>
          <w:sz w:val="32"/>
          <w:szCs w:val="32"/>
        </w:rPr>
        <w:t>。公司主要经营物业管理、</w:t>
      </w:r>
      <w:r>
        <w:rPr>
          <w:rFonts w:ascii="仿宋_GB2312" w:eastAsia="仿宋_GB2312"/>
          <w:sz w:val="32"/>
          <w:szCs w:val="32"/>
        </w:rPr>
        <w:t>保洁服务、垃圾清运</w:t>
      </w:r>
      <w:r>
        <w:rPr>
          <w:rFonts w:hint="eastAsia" w:ascii="仿宋_GB2312" w:eastAsia="仿宋_GB2312"/>
          <w:sz w:val="32"/>
          <w:szCs w:val="32"/>
        </w:rPr>
        <w:t>等业务，目前</w:t>
      </w:r>
      <w:r>
        <w:rPr>
          <w:rFonts w:hint="eastAsia" w:ascii="仿宋_GB2312" w:eastAsia="仿宋_GB2312"/>
          <w:sz w:val="32"/>
          <w:szCs w:val="32"/>
          <w:lang w:val="en-US" w:eastAsia="zh-CN"/>
        </w:rPr>
        <w:t>承担</w:t>
      </w:r>
      <w:r>
        <w:rPr>
          <w:rFonts w:hint="eastAsia" w:ascii="仿宋_GB2312" w:eastAsia="仿宋_GB2312"/>
          <w:sz w:val="32"/>
          <w:szCs w:val="32"/>
        </w:rPr>
        <w:t>着浙商产业园区</w:t>
      </w:r>
      <w:r>
        <w:rPr>
          <w:rFonts w:hint="eastAsia" w:ascii="仿宋_GB2312" w:eastAsia="仿宋_GB2312"/>
          <w:sz w:val="32"/>
          <w:szCs w:val="32"/>
          <w:lang w:val="en-US" w:eastAsia="zh-CN"/>
        </w:rPr>
        <w:t>4</w:t>
      </w:r>
      <w:r>
        <w:rPr>
          <w:rFonts w:ascii="仿宋_GB2312" w:eastAsia="仿宋_GB2312"/>
          <w:sz w:val="32"/>
          <w:szCs w:val="32"/>
        </w:rPr>
        <w:t>0</w:t>
      </w:r>
      <w:r>
        <w:rPr>
          <w:rFonts w:hint="eastAsia" w:ascii="仿宋_GB2312" w:eastAsia="仿宋_GB2312"/>
          <w:sz w:val="32"/>
          <w:szCs w:val="32"/>
        </w:rPr>
        <w:t>余家企业、云林社区、官庄社区、新村社区、龙保菜市场、云谷小镇等业主的生活垃圾清运、</w:t>
      </w:r>
      <w:r>
        <w:rPr>
          <w:rFonts w:hint="eastAsia" w:ascii="仿宋_GB2312" w:hAnsi="仿宋_GB2312" w:eastAsia="仿宋_GB2312" w:cs="仿宋_GB2312"/>
          <w:sz w:val="32"/>
          <w:szCs w:val="32"/>
          <w:lang w:val="en-US" w:eastAsia="zh-CN"/>
        </w:rPr>
        <w:t>长嵩大</w:t>
      </w:r>
      <w:r>
        <w:rPr>
          <w:rFonts w:hint="eastAsia" w:ascii="仿宋_GB2312" w:eastAsia="仿宋_GB2312"/>
          <w:sz w:val="32"/>
          <w:szCs w:val="32"/>
        </w:rPr>
        <w:t>道道路保洁服务，公司每年营业额</w:t>
      </w:r>
      <w:r>
        <w:rPr>
          <w:rFonts w:hint="eastAsia" w:ascii="仿宋_GB2312" w:eastAsia="仿宋_GB2312"/>
          <w:sz w:val="32"/>
          <w:szCs w:val="32"/>
          <w:lang w:val="en-US" w:eastAsia="zh-CN"/>
        </w:rPr>
        <w:t>1</w:t>
      </w:r>
      <w:r>
        <w:rPr>
          <w:rFonts w:ascii="仿宋_GB2312" w:eastAsia="仿宋_GB2312"/>
          <w:sz w:val="32"/>
          <w:szCs w:val="32"/>
        </w:rPr>
        <w:t>00</w:t>
      </w:r>
      <w:r>
        <w:rPr>
          <w:rFonts w:hint="eastAsia" w:ascii="仿宋_GB2312" w:eastAsia="仿宋_GB2312"/>
          <w:sz w:val="32"/>
          <w:szCs w:val="32"/>
        </w:rPr>
        <w:t>多万元，财务状况良好</w:t>
      </w:r>
      <w:r>
        <w:rPr>
          <w:rFonts w:hint="eastAsia" w:ascii="仿宋_GB2312" w:eastAsia="仿宋_GB2312"/>
          <w:sz w:val="32"/>
          <w:szCs w:val="32"/>
          <w:lang w:eastAsia="zh-CN"/>
        </w:rPr>
        <w:t>，</w:t>
      </w:r>
      <w:r>
        <w:rPr>
          <w:rFonts w:hint="eastAsia" w:ascii="仿宋_GB2312" w:eastAsia="仿宋_GB2312"/>
          <w:sz w:val="32"/>
          <w:szCs w:val="32"/>
        </w:rPr>
        <w:t>具有较强的综合服务能力。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凭借着自己的智慧和努力，杨龙成功地将一家小型物业公司发展成为了一家拥有100多万资产的物业公司。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他又开始关注社区附近的浙商产业园的手工活加工。手工活加工是一种非常古老的手艺，它可以追溯到几千年前的中国。随着现代化的发展，越来越多的人开始追求个性化和特色化，手工活加工市场逐渐兴起。目前，手工活加工已经成为一个庞大的市场，涉及到服装、饰品、家居用品等多个领域，市场前景非常广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手工活加工需要掌握一定的技术，这是一个需要不断学习和提升的过程。对于初学者来说，需要花费一定的时间和精力来学习和掌握相关技术。只有具备了一定的技术水平，才能够制作出高质量的手工制品。因此，手工活加工不是一项简单的工作，需要付出较多的努力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一段时间的调查和研究，杨龙发现了社区的浙商产业园，有多家企业需要手工活加工，具有很大的开发潜力。于是，他向乡亲们宣传手工活的方便性，在家就能工作。在社区村组干部协调下和他的带动下，社区的村民纷纷和附近的浙商产业园企业进行合作，签订了可以带回家加工的手工活。随着手工活的不断发展，家乡的经济逐渐繁荣起来，农民的收入也有了大幅度的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目前云林社区村民可以把饰品、纸张加工等手工活带回家进行加工，这极大方便了在家里带娃不方便出门务工的家庭妇女、老年人等弱势群体。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杨龙的带领下，家乡的村民不仅实现了脱贫致富，还找到了自己的价值和尊严。他们不再只是普通的农民，而是成为城市的美容师、创作者、艺术家、传承者。云林社区的面貌也发生了翻天覆地的变化，从一个劳动力多数选择外出务工的空心山村，变成了一个充满活力、富饶美丽的村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然而，杨龙并没有因此而骄傲自满。他说:“我只是一个普通的农村青年，能够带领家乡的乡亲们走上致富之路，是我的荣幸。我会继续努力，让家乡的乡亲们过上更好的生活。”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他的事迹感动了无数人，他用自己的实际行动诠释了什么是真正的致富带头人。他用自己的智慧和勤劳，带领着家乡的乡亲们走上了致富之路，为家乡的发展做出了巨大的贡献。他的事迹告诉我们，只要我们勇敢地追求梦想，努力地去实现它，就一定能够改变自己的命运，带领家乡的乡亲们走上致富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龙的故事激励着我们每一个人，让我们明白，致富带头人不仅仅是一个人的力量，更是一种精神力量。这种精神力量可以激发出人们的潜能，让人们勇敢地面对困难，迎接挑战。只有拥有这种精神力量，我们才能够成为真正的致富带头人，带领家乡的乡亲们走上致富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在新时代的征程中，我们需要更多像杨龙这样的致富带头人，他们用自己的智慧和勤劳，带领着家乡的乡亲们走上致富之路。让我们向他们学习，为实现乡村振兴战略，为建设美丽乡村而努力奋斗!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龙是一个普通的农村青年，他用自己的智慧和勤劳，带领着家乡的乡亲们走上了致富之路。他的事迹告诉我们，只要我们勇敢地追求梦想，努力地去实现它，就一定能够改变自己的命运，带领家乡的乡亲们走上致富之路。让我们向杨龙学习，为实现乡村振兴战略，为建设美丽乡村而努力奋斗!</w:t>
      </w:r>
    </w:p>
    <w:p>
      <w:pPr>
        <w:jc w:val="center"/>
        <w:rPr>
          <w:rFonts w:hint="eastAsia"/>
          <w:sz w:val="30"/>
          <w:szCs w:val="30"/>
          <w:lang w:val="en-US" w:eastAsia="zh-CN"/>
        </w:rPr>
      </w:pPr>
    </w:p>
    <w:p>
      <w:pPr>
        <w:tabs>
          <w:tab w:val="left" w:pos="772"/>
        </w:tabs>
        <w:bidi w:val="0"/>
        <w:jc w:val="left"/>
        <w:rPr>
          <w:rFonts w:hint="eastAsia" w:eastAsiaTheme="minorEastAsia"/>
          <w:lang w:eastAsia="zh-CN"/>
        </w:rPr>
      </w:pPr>
    </w:p>
    <w:p/>
    <w:sectPr>
      <w:headerReference r:id="rId3" w:type="default"/>
      <w:footerReference r:id="rId5" w:type="default"/>
      <w:headerReference r:id="rId4" w:type="even"/>
      <w:footerReference r:id="rId6" w:type="even"/>
      <w:pgSz w:w="11906" w:h="16838"/>
      <w:pgMar w:top="2098" w:right="1531" w:bottom="1984" w:left="1531" w:header="851" w:footer="147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Theme="minorEastAsia" w:hAnsiTheme="minorEastAsia" w:eastAsiaTheme="minorEastAsia"/>
        <w:sz w:val="28"/>
        <w:szCs w:val="28"/>
      </w:rPr>
    </w:pPr>
    <w:r>
      <w:rPr>
        <w:sz w:val="28"/>
      </w:rPr>
      <w:pict>
        <v:shape id="_x0000_s2051" o:spid="_x0000_s2051" o:spt="202" type="#_x0000_t202" style="position:absolute;left:0pt;margin-left:385.8pt;margin-top:-15.5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ind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eastAsiaTheme="minorEastAsia"/>
        <w:sz w:val="28"/>
        <w:szCs w:val="28"/>
      </w:rPr>
    </w:pPr>
    <w:r>
      <w:rPr>
        <w:sz w:val="28"/>
      </w:rPr>
      <w:pict>
        <v:shape id="_x0000_s2052" o:spid="_x0000_s2052" o:spt="202" type="#_x0000_t202" style="position:absolute;left:0pt;margin-left:15.5pt;margin-top:-15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3M2Y5NzIzMDFlZjAyY2Q4Njk5ODkyYjFjNzBiNTQifQ=="/>
  </w:docVars>
  <w:rsids>
    <w:rsidRoot w:val="44E115BB"/>
    <w:rsid w:val="000012A8"/>
    <w:rsid w:val="00014B43"/>
    <w:rsid w:val="000259D2"/>
    <w:rsid w:val="00034CAE"/>
    <w:rsid w:val="000459D7"/>
    <w:rsid w:val="00055928"/>
    <w:rsid w:val="00074263"/>
    <w:rsid w:val="0007702B"/>
    <w:rsid w:val="00085B81"/>
    <w:rsid w:val="000A2310"/>
    <w:rsid w:val="000F01CF"/>
    <w:rsid w:val="00120AC2"/>
    <w:rsid w:val="0012223B"/>
    <w:rsid w:val="00141B93"/>
    <w:rsid w:val="00175A26"/>
    <w:rsid w:val="00180413"/>
    <w:rsid w:val="00183786"/>
    <w:rsid w:val="0018557A"/>
    <w:rsid w:val="001D0FE5"/>
    <w:rsid w:val="001E1E4C"/>
    <w:rsid w:val="001F7C44"/>
    <w:rsid w:val="00216410"/>
    <w:rsid w:val="00223195"/>
    <w:rsid w:val="0022611F"/>
    <w:rsid w:val="0025486C"/>
    <w:rsid w:val="00257BD1"/>
    <w:rsid w:val="002738D8"/>
    <w:rsid w:val="002C20AF"/>
    <w:rsid w:val="002D6947"/>
    <w:rsid w:val="002E2ADA"/>
    <w:rsid w:val="002F4B37"/>
    <w:rsid w:val="003447A1"/>
    <w:rsid w:val="0036549E"/>
    <w:rsid w:val="003966F5"/>
    <w:rsid w:val="00397010"/>
    <w:rsid w:val="003A11EE"/>
    <w:rsid w:val="003D2040"/>
    <w:rsid w:val="00406AC5"/>
    <w:rsid w:val="00411853"/>
    <w:rsid w:val="00421DDC"/>
    <w:rsid w:val="00430468"/>
    <w:rsid w:val="004306CB"/>
    <w:rsid w:val="004424FA"/>
    <w:rsid w:val="004720C4"/>
    <w:rsid w:val="00473854"/>
    <w:rsid w:val="00492F70"/>
    <w:rsid w:val="004A1F5B"/>
    <w:rsid w:val="004A693A"/>
    <w:rsid w:val="004D49FA"/>
    <w:rsid w:val="00527235"/>
    <w:rsid w:val="00537437"/>
    <w:rsid w:val="005535DE"/>
    <w:rsid w:val="00554566"/>
    <w:rsid w:val="00562391"/>
    <w:rsid w:val="0057271C"/>
    <w:rsid w:val="0057772E"/>
    <w:rsid w:val="00587C35"/>
    <w:rsid w:val="005A793C"/>
    <w:rsid w:val="005B639F"/>
    <w:rsid w:val="005C4623"/>
    <w:rsid w:val="005E0C76"/>
    <w:rsid w:val="005F4E3D"/>
    <w:rsid w:val="00606682"/>
    <w:rsid w:val="00621412"/>
    <w:rsid w:val="00624F69"/>
    <w:rsid w:val="00636A2D"/>
    <w:rsid w:val="00646D1C"/>
    <w:rsid w:val="00692316"/>
    <w:rsid w:val="0071477C"/>
    <w:rsid w:val="00727023"/>
    <w:rsid w:val="0073251C"/>
    <w:rsid w:val="0073256B"/>
    <w:rsid w:val="00735249"/>
    <w:rsid w:val="00740057"/>
    <w:rsid w:val="00746924"/>
    <w:rsid w:val="00773DFF"/>
    <w:rsid w:val="007861AA"/>
    <w:rsid w:val="007A04C9"/>
    <w:rsid w:val="007A458B"/>
    <w:rsid w:val="007C208B"/>
    <w:rsid w:val="007E2ACD"/>
    <w:rsid w:val="007F66CF"/>
    <w:rsid w:val="00832CD4"/>
    <w:rsid w:val="008352C6"/>
    <w:rsid w:val="00841D16"/>
    <w:rsid w:val="00843C8C"/>
    <w:rsid w:val="0085484B"/>
    <w:rsid w:val="00855415"/>
    <w:rsid w:val="00866BB8"/>
    <w:rsid w:val="00870FE9"/>
    <w:rsid w:val="0087334C"/>
    <w:rsid w:val="00891753"/>
    <w:rsid w:val="00894C44"/>
    <w:rsid w:val="008B56A0"/>
    <w:rsid w:val="008F5E92"/>
    <w:rsid w:val="00900024"/>
    <w:rsid w:val="00912BB4"/>
    <w:rsid w:val="00931FDA"/>
    <w:rsid w:val="00941E0C"/>
    <w:rsid w:val="00942AE2"/>
    <w:rsid w:val="00946173"/>
    <w:rsid w:val="00984310"/>
    <w:rsid w:val="009869AB"/>
    <w:rsid w:val="009A5A96"/>
    <w:rsid w:val="009B13C7"/>
    <w:rsid w:val="009B7915"/>
    <w:rsid w:val="009D70E1"/>
    <w:rsid w:val="009E263C"/>
    <w:rsid w:val="009E2DC7"/>
    <w:rsid w:val="009F5846"/>
    <w:rsid w:val="00A02169"/>
    <w:rsid w:val="00A0321C"/>
    <w:rsid w:val="00A22E9B"/>
    <w:rsid w:val="00A257B6"/>
    <w:rsid w:val="00A31C5E"/>
    <w:rsid w:val="00A473AA"/>
    <w:rsid w:val="00A533B8"/>
    <w:rsid w:val="00A66576"/>
    <w:rsid w:val="00AD096B"/>
    <w:rsid w:val="00AD4DE7"/>
    <w:rsid w:val="00AD4DF5"/>
    <w:rsid w:val="00AF448C"/>
    <w:rsid w:val="00B35DFA"/>
    <w:rsid w:val="00B421C8"/>
    <w:rsid w:val="00B5106E"/>
    <w:rsid w:val="00BB2E88"/>
    <w:rsid w:val="00BB7B83"/>
    <w:rsid w:val="00BE5BE2"/>
    <w:rsid w:val="00BF2137"/>
    <w:rsid w:val="00C0297A"/>
    <w:rsid w:val="00C23E51"/>
    <w:rsid w:val="00C323F5"/>
    <w:rsid w:val="00C330C2"/>
    <w:rsid w:val="00C375DE"/>
    <w:rsid w:val="00C53AFF"/>
    <w:rsid w:val="00C64570"/>
    <w:rsid w:val="00C927DC"/>
    <w:rsid w:val="00CA02E6"/>
    <w:rsid w:val="00CD555B"/>
    <w:rsid w:val="00CD741A"/>
    <w:rsid w:val="00D140E5"/>
    <w:rsid w:val="00D32FF1"/>
    <w:rsid w:val="00D84244"/>
    <w:rsid w:val="00D8430B"/>
    <w:rsid w:val="00D877EB"/>
    <w:rsid w:val="00DD2104"/>
    <w:rsid w:val="00DE71BF"/>
    <w:rsid w:val="00E055CE"/>
    <w:rsid w:val="00E1151E"/>
    <w:rsid w:val="00E212CA"/>
    <w:rsid w:val="00E26DA3"/>
    <w:rsid w:val="00E35263"/>
    <w:rsid w:val="00E3598F"/>
    <w:rsid w:val="00E405C8"/>
    <w:rsid w:val="00E41C66"/>
    <w:rsid w:val="00E63F44"/>
    <w:rsid w:val="00E83E92"/>
    <w:rsid w:val="00E84EE4"/>
    <w:rsid w:val="00E97912"/>
    <w:rsid w:val="00EE0DD0"/>
    <w:rsid w:val="00EF71B2"/>
    <w:rsid w:val="00F2398B"/>
    <w:rsid w:val="00F23FC5"/>
    <w:rsid w:val="00F371CA"/>
    <w:rsid w:val="00F40336"/>
    <w:rsid w:val="00F6085B"/>
    <w:rsid w:val="00F675DC"/>
    <w:rsid w:val="00F77B31"/>
    <w:rsid w:val="00F80C2B"/>
    <w:rsid w:val="00F821C4"/>
    <w:rsid w:val="00F8773F"/>
    <w:rsid w:val="00FB48CE"/>
    <w:rsid w:val="00FD1808"/>
    <w:rsid w:val="00FE0217"/>
    <w:rsid w:val="01156832"/>
    <w:rsid w:val="03320708"/>
    <w:rsid w:val="03C61DC5"/>
    <w:rsid w:val="03CC1ADC"/>
    <w:rsid w:val="04892A35"/>
    <w:rsid w:val="04935FF1"/>
    <w:rsid w:val="056F6AF2"/>
    <w:rsid w:val="058B0AA8"/>
    <w:rsid w:val="07475D65"/>
    <w:rsid w:val="07511CBB"/>
    <w:rsid w:val="076B7044"/>
    <w:rsid w:val="091711DF"/>
    <w:rsid w:val="09A3342D"/>
    <w:rsid w:val="0B2E72C7"/>
    <w:rsid w:val="0E820056"/>
    <w:rsid w:val="0F9905E8"/>
    <w:rsid w:val="11F72B09"/>
    <w:rsid w:val="12C67AC7"/>
    <w:rsid w:val="13933CB5"/>
    <w:rsid w:val="13BDC162"/>
    <w:rsid w:val="14703CB9"/>
    <w:rsid w:val="15683EFA"/>
    <w:rsid w:val="157F5468"/>
    <w:rsid w:val="16BF618E"/>
    <w:rsid w:val="178C3CF3"/>
    <w:rsid w:val="17DB662C"/>
    <w:rsid w:val="189F5F0F"/>
    <w:rsid w:val="1B405227"/>
    <w:rsid w:val="1E596304"/>
    <w:rsid w:val="1F0E16F1"/>
    <w:rsid w:val="1F3F0B72"/>
    <w:rsid w:val="1F6F1867"/>
    <w:rsid w:val="1FBF4476"/>
    <w:rsid w:val="1FD133B8"/>
    <w:rsid w:val="213B5E42"/>
    <w:rsid w:val="234E4553"/>
    <w:rsid w:val="255B43BA"/>
    <w:rsid w:val="259C3B37"/>
    <w:rsid w:val="27950233"/>
    <w:rsid w:val="27B13D38"/>
    <w:rsid w:val="27C670BD"/>
    <w:rsid w:val="27E347F6"/>
    <w:rsid w:val="28C278F2"/>
    <w:rsid w:val="290F4890"/>
    <w:rsid w:val="29491A44"/>
    <w:rsid w:val="2AE2430A"/>
    <w:rsid w:val="2AE31A25"/>
    <w:rsid w:val="2BED1C08"/>
    <w:rsid w:val="2BFD7BC5"/>
    <w:rsid w:val="2C0677F8"/>
    <w:rsid w:val="2CAD3501"/>
    <w:rsid w:val="2D70284C"/>
    <w:rsid w:val="2DA36968"/>
    <w:rsid w:val="2DE7670C"/>
    <w:rsid w:val="2F990CBA"/>
    <w:rsid w:val="30354AD0"/>
    <w:rsid w:val="32774F16"/>
    <w:rsid w:val="339C63ED"/>
    <w:rsid w:val="33D75E9F"/>
    <w:rsid w:val="34543208"/>
    <w:rsid w:val="35253046"/>
    <w:rsid w:val="36E61A52"/>
    <w:rsid w:val="3801798E"/>
    <w:rsid w:val="387D046B"/>
    <w:rsid w:val="38823582"/>
    <w:rsid w:val="38B74200"/>
    <w:rsid w:val="39934959"/>
    <w:rsid w:val="39E71AB7"/>
    <w:rsid w:val="3A970A56"/>
    <w:rsid w:val="3B4410D9"/>
    <w:rsid w:val="3BBF1705"/>
    <w:rsid w:val="3BC323EB"/>
    <w:rsid w:val="3C6B7F4F"/>
    <w:rsid w:val="3CB86A53"/>
    <w:rsid w:val="3CE37A7E"/>
    <w:rsid w:val="3E0D4A9B"/>
    <w:rsid w:val="3E0F17C3"/>
    <w:rsid w:val="3E321414"/>
    <w:rsid w:val="3F9E5227"/>
    <w:rsid w:val="3FE7712F"/>
    <w:rsid w:val="40B41A41"/>
    <w:rsid w:val="41A84B10"/>
    <w:rsid w:val="41CE652A"/>
    <w:rsid w:val="44DE35D9"/>
    <w:rsid w:val="44E115BB"/>
    <w:rsid w:val="45FF4F59"/>
    <w:rsid w:val="46633C05"/>
    <w:rsid w:val="46FF06E2"/>
    <w:rsid w:val="478B3382"/>
    <w:rsid w:val="479F0253"/>
    <w:rsid w:val="484A55DF"/>
    <w:rsid w:val="493D7055"/>
    <w:rsid w:val="49A45117"/>
    <w:rsid w:val="49B06170"/>
    <w:rsid w:val="4A274202"/>
    <w:rsid w:val="4B03274E"/>
    <w:rsid w:val="4B2A5224"/>
    <w:rsid w:val="4B4A4D7E"/>
    <w:rsid w:val="4C6A63FC"/>
    <w:rsid w:val="4CD97AE5"/>
    <w:rsid w:val="4D47652A"/>
    <w:rsid w:val="4DFA480C"/>
    <w:rsid w:val="4FC67DDE"/>
    <w:rsid w:val="501E6ED7"/>
    <w:rsid w:val="50962C02"/>
    <w:rsid w:val="50C77A88"/>
    <w:rsid w:val="5233599D"/>
    <w:rsid w:val="52D47046"/>
    <w:rsid w:val="535E3CF8"/>
    <w:rsid w:val="53A26684"/>
    <w:rsid w:val="53B334DE"/>
    <w:rsid w:val="54F352D5"/>
    <w:rsid w:val="583D22D7"/>
    <w:rsid w:val="5A213BD4"/>
    <w:rsid w:val="5B407772"/>
    <w:rsid w:val="5B863B83"/>
    <w:rsid w:val="5B921814"/>
    <w:rsid w:val="5BD37B59"/>
    <w:rsid w:val="5CE065B8"/>
    <w:rsid w:val="5D011ECF"/>
    <w:rsid w:val="5E0613C4"/>
    <w:rsid w:val="5E626E07"/>
    <w:rsid w:val="5EFD04FE"/>
    <w:rsid w:val="603100F8"/>
    <w:rsid w:val="624B4095"/>
    <w:rsid w:val="63C606FE"/>
    <w:rsid w:val="6486600D"/>
    <w:rsid w:val="65F407D8"/>
    <w:rsid w:val="664C1EEA"/>
    <w:rsid w:val="670871EC"/>
    <w:rsid w:val="67F72132"/>
    <w:rsid w:val="68B4377D"/>
    <w:rsid w:val="68CB354A"/>
    <w:rsid w:val="69727F5F"/>
    <w:rsid w:val="69860950"/>
    <w:rsid w:val="69AD62B1"/>
    <w:rsid w:val="69F767C2"/>
    <w:rsid w:val="6B540C5D"/>
    <w:rsid w:val="6BC32484"/>
    <w:rsid w:val="6DC62BA9"/>
    <w:rsid w:val="6F030C99"/>
    <w:rsid w:val="6FEF2E6A"/>
    <w:rsid w:val="6FF61857"/>
    <w:rsid w:val="6FFFF2E6"/>
    <w:rsid w:val="714F27D0"/>
    <w:rsid w:val="715F5707"/>
    <w:rsid w:val="727761FE"/>
    <w:rsid w:val="734E3BE5"/>
    <w:rsid w:val="748051BB"/>
    <w:rsid w:val="74BF6003"/>
    <w:rsid w:val="74E7475C"/>
    <w:rsid w:val="74EA3EDF"/>
    <w:rsid w:val="76DEA9A1"/>
    <w:rsid w:val="77163DEC"/>
    <w:rsid w:val="77663C9B"/>
    <w:rsid w:val="783C02B0"/>
    <w:rsid w:val="789929DE"/>
    <w:rsid w:val="7A376C9E"/>
    <w:rsid w:val="7B2D7C82"/>
    <w:rsid w:val="7B97E299"/>
    <w:rsid w:val="7D136068"/>
    <w:rsid w:val="7D6948E3"/>
    <w:rsid w:val="7DCC3FE4"/>
    <w:rsid w:val="7DDE6F39"/>
    <w:rsid w:val="7DFFA39E"/>
    <w:rsid w:val="7F2F94FB"/>
    <w:rsid w:val="7F7F9E95"/>
    <w:rsid w:val="7FDF7EE7"/>
    <w:rsid w:val="7FE435F9"/>
    <w:rsid w:val="87F60682"/>
    <w:rsid w:val="8F7D353C"/>
    <w:rsid w:val="BAF3D923"/>
    <w:rsid w:val="BBAD98FC"/>
    <w:rsid w:val="D8CB0899"/>
    <w:rsid w:val="D97EDB2F"/>
    <w:rsid w:val="D9AAF9E6"/>
    <w:rsid w:val="DFBF925F"/>
    <w:rsid w:val="ECFB4B0C"/>
    <w:rsid w:val="ED2FAD24"/>
    <w:rsid w:val="F1FD4847"/>
    <w:rsid w:val="FD37D6A8"/>
    <w:rsid w:val="FDFE164B"/>
    <w:rsid w:val="FFFEC1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Body Text"/>
    <w:next w:val="1"/>
    <w:link w:val="20"/>
    <w:qFormat/>
    <w:uiPriority w:val="0"/>
    <w:pPr>
      <w:widowControl w:val="0"/>
      <w:spacing w:line="600" w:lineRule="exact"/>
      <w:jc w:val="both"/>
    </w:pPr>
    <w:rPr>
      <w:rFonts w:ascii="Times New Roman" w:hAnsi="Times New Roman" w:eastAsia="楷体_GB2312" w:cs="Times New Roman"/>
      <w:spacing w:val="8"/>
      <w:kern w:val="32"/>
      <w:sz w:val="32"/>
      <w:szCs w:val="32"/>
      <w:lang w:val="en-US" w:eastAsia="zh-CN" w:bidi="ar-SA"/>
    </w:rPr>
  </w:style>
  <w:style w:type="paragraph" w:styleId="5">
    <w:name w:val="toc 5"/>
    <w:basedOn w:val="1"/>
    <w:next w:val="1"/>
    <w:qFormat/>
    <w:locked/>
    <w:uiPriority w:val="0"/>
    <w:pPr>
      <w:ind w:left="1680"/>
    </w:pPr>
    <w:rPr>
      <w:rFonts w:ascii="Calibri" w:hAnsi="Calibri"/>
    </w:rPr>
  </w:style>
  <w:style w:type="paragraph" w:styleId="6">
    <w:name w:val="Plain Text"/>
    <w:basedOn w:val="1"/>
    <w:link w:val="21"/>
    <w:qFormat/>
    <w:uiPriority w:val="0"/>
    <w:rPr>
      <w:rFonts w:ascii="宋体" w:hAnsi="Courier New" w:cs="Courier New"/>
    </w:rPr>
  </w:style>
  <w:style w:type="paragraph" w:styleId="7">
    <w:name w:val="Balloon Text"/>
    <w:basedOn w:val="1"/>
    <w:link w:val="18"/>
    <w:semiHidden/>
    <w:unhideWhenUsed/>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ascii="Verdana" w:hAnsi="Verdana" w:eastAsia="宋体" w:cs="Verdana"/>
      <w:snapToGrid w:val="0"/>
      <w:kern w:val="2"/>
      <w:sz w:val="28"/>
      <w:szCs w:val="28"/>
      <w:lang w:eastAsia="en-US"/>
    </w:rPr>
  </w:style>
  <w:style w:type="character" w:customStyle="1" w:styleId="15">
    <w:name w:val="标题 1 Char"/>
    <w:basedOn w:val="13"/>
    <w:link w:val="2"/>
    <w:qFormat/>
    <w:locked/>
    <w:uiPriority w:val="99"/>
    <w:rPr>
      <w:rFonts w:ascii="Times New Roman" w:hAnsi="Times New Roman" w:cs="Times New Roman"/>
      <w:b/>
      <w:bCs/>
      <w:kern w:val="44"/>
      <w:sz w:val="44"/>
      <w:szCs w:val="44"/>
    </w:rPr>
  </w:style>
  <w:style w:type="character" w:customStyle="1" w:styleId="16">
    <w:name w:val="页脚 Char"/>
    <w:basedOn w:val="13"/>
    <w:link w:val="8"/>
    <w:qFormat/>
    <w:locked/>
    <w:uiPriority w:val="99"/>
    <w:rPr>
      <w:rFonts w:ascii="Times New Roman" w:hAnsi="Times New Roman" w:cs="Times New Roman"/>
      <w:sz w:val="18"/>
      <w:szCs w:val="18"/>
    </w:rPr>
  </w:style>
  <w:style w:type="character" w:customStyle="1" w:styleId="17">
    <w:name w:val="页眉 Char"/>
    <w:basedOn w:val="13"/>
    <w:link w:val="9"/>
    <w:qFormat/>
    <w:locked/>
    <w:uiPriority w:val="99"/>
    <w:rPr>
      <w:rFonts w:ascii="Times New Roman" w:hAnsi="Times New Roman" w:cs="Times New Roman"/>
      <w:kern w:val="2"/>
      <w:sz w:val="18"/>
      <w:szCs w:val="18"/>
    </w:rPr>
  </w:style>
  <w:style w:type="character" w:customStyle="1" w:styleId="18">
    <w:name w:val="批注框文本 Char"/>
    <w:basedOn w:val="13"/>
    <w:link w:val="7"/>
    <w:semiHidden/>
    <w:qFormat/>
    <w:uiPriority w:val="99"/>
    <w:rPr>
      <w:kern w:val="2"/>
      <w:sz w:val="18"/>
      <w:szCs w:val="18"/>
    </w:rPr>
  </w:style>
  <w:style w:type="character" w:customStyle="1" w:styleId="19">
    <w:name w:val="font11"/>
    <w:basedOn w:val="13"/>
    <w:qFormat/>
    <w:uiPriority w:val="0"/>
    <w:rPr>
      <w:rFonts w:hint="default" w:ascii="Times New Roman" w:hAnsi="Times New Roman" w:cs="Times New Roman"/>
      <w:color w:val="000000"/>
      <w:sz w:val="21"/>
      <w:szCs w:val="21"/>
      <w:u w:val="none"/>
    </w:rPr>
  </w:style>
  <w:style w:type="character" w:customStyle="1" w:styleId="20">
    <w:name w:val="正文文本 Char"/>
    <w:basedOn w:val="13"/>
    <w:link w:val="4"/>
    <w:qFormat/>
    <w:uiPriority w:val="0"/>
    <w:rPr>
      <w:rFonts w:eastAsia="楷体_GB2312"/>
      <w:spacing w:val="8"/>
      <w:kern w:val="32"/>
      <w:sz w:val="32"/>
      <w:szCs w:val="32"/>
    </w:rPr>
  </w:style>
  <w:style w:type="character" w:customStyle="1" w:styleId="21">
    <w:name w:val="纯文本 Char"/>
    <w:basedOn w:val="13"/>
    <w:link w:val="6"/>
    <w:qFormat/>
    <w:uiPriority w:val="0"/>
    <w:rPr>
      <w:rFonts w:ascii="宋体" w:hAnsi="Courier New" w:cs="Courier New"/>
      <w:kern w:val="2"/>
      <w:sz w:val="21"/>
      <w:szCs w:val="21"/>
    </w:rPr>
  </w:style>
  <w:style w:type="paragraph" w:customStyle="1" w:styleId="22">
    <w:name w:val="正文2"/>
    <w:basedOn w:val="1"/>
    <w:qFormat/>
    <w:uiPriority w:val="0"/>
    <w:pPr>
      <w:ind w:firstLine="200" w:firstLineChars="200"/>
    </w:pPr>
    <w:rPr>
      <w:rFonts w:ascii="Calibri" w:hAnsi="Calibri"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2</Pages>
  <Words>52</Words>
  <Characters>303</Characters>
  <Lines>2</Lines>
  <Paragraphs>1</Paragraphs>
  <TotalTime>0</TotalTime>
  <ScaleCrop>false</ScaleCrop>
  <LinksUpToDate>false</LinksUpToDate>
  <CharactersWithSpaces>354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2023-11-10T03:24:00Z</dcterms:created>
  <dc:creator>李志刚</dc:creator>
  <cp:lastModifiedBy>十七</cp:lastModifiedBy>
  <cp:lastPrinted>2023-11-09T08:30:00Z</cp:lastPrinted>
  <dcterms:modified xsi:type="dcterms:W3CDTF">2023-12-24T13:59:15Z</dcterms:modified>
  <dc:title>昆明市农村扶贫开发工作领导小组办公室关于对2020年以来全市开展扶贫小额信贷工作情况的通报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79E155096E3F4AACA1206CC81119D975_13</vt:lpwstr>
  </property>
</Properties>
</file>