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嵩明县审计局关于购买保交楼专项借款审计调查项目服务的计划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为开展好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嵩明县审计局保交楼专项借款审计调查项目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工作，</w:t>
      </w:r>
      <w:r>
        <w:rPr>
          <w:rFonts w:hint="eastAsia" w:ascii="仿宋" w:hAnsi="仿宋" w:eastAsia="仿宋" w:cs="仿宋"/>
          <w:sz w:val="32"/>
          <w:szCs w:val="32"/>
        </w:rPr>
        <w:t>根据昆明市财政局印发的《2020年昆明市市本级政府购买服务指导性目录》（昆财综〔2020〕33号）文件精神，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我单位</w:t>
      </w:r>
      <w:r>
        <w:rPr>
          <w:rFonts w:hint="eastAsia" w:ascii="仿宋" w:hAnsi="仿宋" w:eastAsia="仿宋" w:cs="仿宋"/>
          <w:sz w:val="32"/>
          <w:szCs w:val="32"/>
        </w:rPr>
        <w:t>拟采用政府购买服务的方式，开展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保交楼专项借款审计调查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</w:t>
      </w:r>
      <w:r>
        <w:rPr>
          <w:rFonts w:hint="eastAsia" w:ascii="仿宋" w:hAnsi="仿宋" w:eastAsia="仿宋" w:cs="仿宋"/>
          <w:sz w:val="32"/>
          <w:szCs w:val="32"/>
        </w:rPr>
        <w:t>，编制购买服务计划如下：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 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嵩明县审计局保交楼专项借款审计调查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（目录代码：E1401，目录名称：社会中介机构审计服务）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二、购买主体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嵩明县审计局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/>
        </w:rPr>
      </w:pPr>
      <w:bookmarkStart w:id="0" w:name="_Toc227577099"/>
      <w:bookmarkStart w:id="1" w:name="_Toc279156198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三、资格要求</w:t>
      </w:r>
      <w:bookmarkEnd w:id="0"/>
      <w:bookmarkEnd w:id="1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及提交资料要求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 w:val="0"/>
          <w:bCs w:val="0"/>
          <w:kern w:val="0"/>
          <w:sz w:val="32"/>
          <w:szCs w:val="32"/>
          <w:lang w:val="en-US" w:eastAsia="zh-CN"/>
        </w:rPr>
        <w:t>（一）资格要求：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会计师事务所具有合法有效的营业执照和《会计师事务所执业许可证》。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 w:val="0"/>
          <w:bCs w:val="0"/>
          <w:kern w:val="0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楷体_GB2312" w:cs="Times New Roman"/>
          <w:b w:val="0"/>
          <w:bCs w:val="0"/>
          <w:kern w:val="0"/>
          <w:sz w:val="32"/>
          <w:szCs w:val="32"/>
          <w:lang w:val="en-US" w:eastAsia="zh-CN"/>
        </w:rPr>
        <w:t>资料递交：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1.时间：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自本计划公告起五个工作日内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2.地点：嵩明县审计局（嵩明县嵩阳街道办兴云路106号）。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提交资料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法定代表人身份证明书（原件及复印件）；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法定代表人授权委托书（原件及复印件）；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审计实施方案；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报价一览表；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相关审计工作经验证明材料等其他投标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资料。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逾期送达或者未送达指定地点的文件资料，不得参与本次项目购买服务。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预算资金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（一）项目金额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3.92万元。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（二）资金来源：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财政预算资金。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五、承接标准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项目预算39200元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其中：高级职称人员：16800元（600元</w:t>
      </w:r>
      <w:r>
        <w:rPr>
          <w:rFonts w:hint="default" w:ascii="Arial" w:hAnsi="Arial" w:eastAsia="仿宋" w:cs="Arial"/>
          <w:sz w:val="32"/>
          <w:szCs w:val="32"/>
          <w:lang w:val="en-US" w:eastAsia="zh-CN"/>
        </w:rPr>
        <w:t>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28天</w:t>
      </w:r>
      <w:r>
        <w:rPr>
          <w:rFonts w:hint="default" w:ascii="Arial" w:hAnsi="Arial" w:eastAsia="仿宋" w:cs="Arial"/>
          <w:sz w:val="32"/>
          <w:szCs w:val="32"/>
          <w:lang w:val="en-US" w:eastAsia="zh-CN"/>
        </w:rPr>
        <w:t>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Arial" w:hAnsi="Arial" w:eastAsia="仿宋" w:cs="Arial"/>
          <w:sz w:val="32"/>
          <w:szCs w:val="32"/>
          <w:lang w:val="en-US" w:eastAsia="zh-CN"/>
        </w:rPr>
        <w:t>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6" w:leftChars="76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中级职称人员：22400元（400元</w:t>
      </w:r>
      <w:r>
        <w:rPr>
          <w:rFonts w:hint="default" w:ascii="Arial" w:hAnsi="Arial" w:eastAsia="仿宋" w:cs="Arial"/>
          <w:sz w:val="32"/>
          <w:szCs w:val="32"/>
          <w:lang w:val="en-US" w:eastAsia="zh-CN"/>
        </w:rPr>
        <w:t>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28天</w:t>
      </w:r>
      <w:r>
        <w:rPr>
          <w:rFonts w:hint="default" w:ascii="Arial" w:hAnsi="Arial" w:eastAsia="仿宋" w:cs="Arial"/>
          <w:sz w:val="32"/>
          <w:szCs w:val="32"/>
          <w:lang w:val="en-US" w:eastAsia="zh-CN"/>
        </w:rPr>
        <w:t>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Arial" w:hAnsi="Arial" w:eastAsia="仿宋" w:cs="Arial"/>
          <w:sz w:val="32"/>
          <w:szCs w:val="32"/>
          <w:lang w:val="en-US" w:eastAsia="zh-CN"/>
        </w:rPr>
        <w:t>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六、目标要求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通过专项借款审计调查揭示保交楼专项借款资金是否安全、是否用于建设项目范围、资金管理是否高效、是否存在资金闲置、长期滞留企业账面、是否被挪用、是否能够按期归还等方面的实际情况。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七、购买方式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云南省人民政府办公厅关于印发云南省政府集中采购目录及标准(2021年版)的通知》（云政办函〔2020〕115号）文件规定，集中采购机构采购项目及部门集中采购项目之外属于分散采购，单项或批量金额在60万元（不含）以下的项目，不属于政府采购范围，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嵩明县审计局</w:t>
      </w:r>
      <w:r>
        <w:rPr>
          <w:rFonts w:hint="eastAsia" w:ascii="仿宋" w:hAnsi="仿宋" w:eastAsia="仿宋" w:cs="仿宋"/>
          <w:sz w:val="32"/>
          <w:szCs w:val="32"/>
        </w:rPr>
        <w:t>按照内控、财务制度执行。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八、资金支付方式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按照签订购买服务协议内容支付服务费用。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公示时间自公布之日起，公示5个工作日。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     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嵩明县审计局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10"/>
          <w:szCs w:val="10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       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t> 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00" w:firstLineChars="200"/>
        <w:textAlignment w:val="auto"/>
        <w:rPr>
          <w:rFonts w:hint="eastAsia" w:ascii="仿宋" w:hAnsi="仿宋" w:eastAsia="仿宋" w:cs="仿宋"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（联系人：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周亚榕   联系电话：0871-67910056）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pStyle w:val="2"/>
        <w:jc w:val="center"/>
        <w:rPr>
          <w:rFonts w:hint="eastAsia" w:ascii="宋体" w:hAnsi="宋体" w:eastAsia="宋体" w:cs="宋体"/>
          <w:color w:val="auto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color w:val="auto"/>
          <w:sz w:val="30"/>
          <w:szCs w:val="30"/>
          <w:highlight w:val="none"/>
        </w:rPr>
        <w:t>报价一览表</w:t>
      </w:r>
    </w:p>
    <w:p>
      <w:pPr>
        <w:rPr>
          <w:rFonts w:hint="eastAsia"/>
        </w:rPr>
      </w:pPr>
    </w:p>
    <w:p>
      <w:pPr>
        <w:jc w:val="center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0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2310" w:type="dxa"/>
            <w:noWrap w:val="0"/>
            <w:vAlign w:val="center"/>
          </w:tcPr>
          <w:p>
            <w:pPr>
              <w:spacing w:before="120" w:after="120"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名称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spacing w:before="120" w:after="120"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  <w:jc w:val="center"/>
        </w:trPr>
        <w:tc>
          <w:tcPr>
            <w:tcW w:w="2310" w:type="dxa"/>
            <w:noWrap w:val="0"/>
            <w:vAlign w:val="center"/>
          </w:tcPr>
          <w:p>
            <w:pPr>
              <w:spacing w:before="120" w:after="12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价           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spacing w:before="120" w:after="120"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  <w:jc w:val="center"/>
        </w:trPr>
        <w:tc>
          <w:tcPr>
            <w:tcW w:w="2310" w:type="dxa"/>
            <w:noWrap w:val="0"/>
            <w:vAlign w:val="center"/>
          </w:tcPr>
          <w:p>
            <w:pPr>
              <w:spacing w:before="120" w:after="12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服务期限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spacing w:before="120" w:after="120"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  <w:jc w:val="center"/>
        </w:trPr>
        <w:tc>
          <w:tcPr>
            <w:tcW w:w="2310" w:type="dxa"/>
            <w:noWrap w:val="0"/>
            <w:vAlign w:val="center"/>
          </w:tcPr>
          <w:p>
            <w:pPr>
              <w:spacing w:before="120" w:after="120" w:line="240" w:lineRule="atLeas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其他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spacing w:before="120" w:after="120"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spacing w:line="40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pStyle w:val="4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500" w:lineRule="exact"/>
        <w:ind w:right="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单位名称</w:t>
      </w:r>
      <w:r>
        <w:rPr>
          <w:rFonts w:hint="eastAsia" w:ascii="宋体" w:hAnsi="宋体" w:eastAsia="宋体" w:cs="宋体"/>
          <w:sz w:val="24"/>
          <w:szCs w:val="24"/>
        </w:rPr>
        <w:t>：（盖章）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500" w:lineRule="exact"/>
        <w:ind w:right="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法定代表人或被授权人（签字或盖章）：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500" w:lineRule="exact"/>
        <w:ind w:right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</w:rPr>
        <w:t>日期：    年    月    日</w:t>
      </w:r>
    </w:p>
    <w:p>
      <w:pPr>
        <w:pStyle w:val="4"/>
        <w:rPr>
          <w:rFonts w:hint="eastAsia" w:ascii="宋体" w:hAnsi="宋体" w:eastAsia="宋体" w:cs="宋体"/>
          <w:bCs/>
          <w:color w:val="auto"/>
          <w:szCs w:val="21"/>
          <w:highlight w:val="none"/>
          <w:lang w:val="en-US" w:eastAsia="zh-CN"/>
        </w:rPr>
      </w:pPr>
    </w:p>
    <w:p>
      <w:pPr>
        <w:pStyle w:val="4"/>
        <w:rPr>
          <w:rFonts w:hint="eastAsia" w:ascii="仿宋" w:hAnsi="仿宋" w:eastAsia="仿宋" w:cs="仿宋"/>
          <w:sz w:val="10"/>
          <w:szCs w:val="10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/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A6F82D"/>
    <w:multiLevelType w:val="singleLevel"/>
    <w:tmpl w:val="7FA6F82D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xNGEyMGY0NzkyZjZiMjBkN2YxNzcxOWJjMTM5MzUifQ=="/>
  </w:docVars>
  <w:rsids>
    <w:rsidRoot w:val="00000000"/>
    <w:rsid w:val="034C5CCB"/>
    <w:rsid w:val="040A4AA1"/>
    <w:rsid w:val="06732DD2"/>
    <w:rsid w:val="0E1053AA"/>
    <w:rsid w:val="100D7DF3"/>
    <w:rsid w:val="12744159"/>
    <w:rsid w:val="13FB3761"/>
    <w:rsid w:val="15127C5A"/>
    <w:rsid w:val="185B4018"/>
    <w:rsid w:val="1B0D514B"/>
    <w:rsid w:val="1D0E51AB"/>
    <w:rsid w:val="1F106FB8"/>
    <w:rsid w:val="1F8F25D3"/>
    <w:rsid w:val="207D68CF"/>
    <w:rsid w:val="20BC5092"/>
    <w:rsid w:val="20D11033"/>
    <w:rsid w:val="2F6F7D2B"/>
    <w:rsid w:val="2FDF82E6"/>
    <w:rsid w:val="30ED53AB"/>
    <w:rsid w:val="31E71DFA"/>
    <w:rsid w:val="3B3D46DC"/>
    <w:rsid w:val="3C9E374E"/>
    <w:rsid w:val="3DADBEE6"/>
    <w:rsid w:val="419B49AF"/>
    <w:rsid w:val="427F59DF"/>
    <w:rsid w:val="463E3F18"/>
    <w:rsid w:val="48C15411"/>
    <w:rsid w:val="48E924A4"/>
    <w:rsid w:val="4F275AD4"/>
    <w:rsid w:val="53A614D1"/>
    <w:rsid w:val="547E7F44"/>
    <w:rsid w:val="58632745"/>
    <w:rsid w:val="5991071A"/>
    <w:rsid w:val="5DED613B"/>
    <w:rsid w:val="5DF474C9"/>
    <w:rsid w:val="5E8B1BDC"/>
    <w:rsid w:val="5F190568"/>
    <w:rsid w:val="5F5D74FA"/>
    <w:rsid w:val="60275934"/>
    <w:rsid w:val="63877281"/>
    <w:rsid w:val="63BE035D"/>
    <w:rsid w:val="6C2216A6"/>
    <w:rsid w:val="6CF2D98D"/>
    <w:rsid w:val="70A46B2D"/>
    <w:rsid w:val="749C5580"/>
    <w:rsid w:val="757271FA"/>
    <w:rsid w:val="78E65751"/>
    <w:rsid w:val="7FD87D4F"/>
    <w:rsid w:val="7FEB5919"/>
    <w:rsid w:val="A89F66AB"/>
    <w:rsid w:val="BFCFDFCA"/>
    <w:rsid w:val="F5ABB28B"/>
    <w:rsid w:val="FDF54BB8"/>
    <w:rsid w:val="FDFE0A5D"/>
    <w:rsid w:val="FE5FA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  <w:rPr>
      <w:kern w:val="0"/>
      <w:sz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614</Words>
  <Characters>683</Characters>
  <Lines>0</Lines>
  <Paragraphs>0</Paragraphs>
  <TotalTime>0</TotalTime>
  <ScaleCrop>false</ScaleCrop>
  <LinksUpToDate>false</LinksUpToDate>
  <CharactersWithSpaces>753</CharactersWithSpaces>
  <Application>WPS Office_11.8.2.10621_F1E327BC-269C-435d-A152-05C5408002CA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LKE</dc:creator>
  <cp:lastModifiedBy>user</cp:lastModifiedBy>
  <cp:lastPrinted>2022-05-18T14:29:00Z</cp:lastPrinted>
  <dcterms:modified xsi:type="dcterms:W3CDTF">2023-10-08T10:55:59Z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2052-11.8.2.10621</vt:lpwstr>
  </property>
  <property fmtid="{D5CDD505-2E9C-101B-9397-08002B2CF9AE}" pid="3" name="ICV">
    <vt:lpwstr>B8BB42C8833E45A0BD1BDE5ADDA28B9A</vt:lpwstr>
  </property>
</Properties>
</file>