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嵩明县民政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重大行政决策事项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目录标准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eastAsia="zh-CN"/>
        </w:rPr>
        <w:t>（试行）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为进一步规范重大行政决策程序，提高决策质量和效率，根据《重大行政决策程序暂行条例》（国务院令第 713 号）、《云南省重大行政决策程序规定》（省人民政府令第 217 号）、《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嵩明县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人民政府重大行政决策事项目录标准（试行）》等有关规定，结合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县民政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局实际，制定本标准。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一、编制原则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（一）坚持党的领导，贯彻党的路线方针政策和决策部署；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（二）符合法定的职责权限范围；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（三）结合本部门实际，突出针对性、具备可操作性和灵活性。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二、重大行政决策事项目录标准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编制民政事业发展、养老事业发展等专项规划；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制定社会救助、养老、殡葬、未成年人保护、婚姻登记等方面的重大政策措施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）政府投资的重大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民生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建设项目的确定、变更和实施；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）制定涉及全局性、系统性的机制、体制、制度改革方面的重大事项;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）其他关系全局或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民政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系统基础性、战略性、全局性的决策事项。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本目录标准（试行）报经局党组同意后向社会公布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建立重大行政决策档案管理制度，对决策过程和决策实施中的文件资料及时整理归档，实行决策程序全过程记录。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）重大行政决策事项的目录实行动态管理，根据实际情况适时进行调整。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3160"/>
    <w:rsid w:val="00425A1B"/>
    <w:rsid w:val="01137ECF"/>
    <w:rsid w:val="01FA494A"/>
    <w:rsid w:val="057B238D"/>
    <w:rsid w:val="0635503F"/>
    <w:rsid w:val="0BA81BAD"/>
    <w:rsid w:val="0F00642C"/>
    <w:rsid w:val="0F195CD1"/>
    <w:rsid w:val="10227809"/>
    <w:rsid w:val="1B134CF8"/>
    <w:rsid w:val="1BDD21C2"/>
    <w:rsid w:val="1C282642"/>
    <w:rsid w:val="21290176"/>
    <w:rsid w:val="24B23EBF"/>
    <w:rsid w:val="26972536"/>
    <w:rsid w:val="2B0A5828"/>
    <w:rsid w:val="2D092D6F"/>
    <w:rsid w:val="2EDB42EF"/>
    <w:rsid w:val="2FC1398D"/>
    <w:rsid w:val="30C41C11"/>
    <w:rsid w:val="322814D9"/>
    <w:rsid w:val="32FE2435"/>
    <w:rsid w:val="3935166B"/>
    <w:rsid w:val="3A032FBE"/>
    <w:rsid w:val="3DCD7770"/>
    <w:rsid w:val="3E263682"/>
    <w:rsid w:val="3E534551"/>
    <w:rsid w:val="3EAE00E3"/>
    <w:rsid w:val="3FBE37A3"/>
    <w:rsid w:val="40FF632E"/>
    <w:rsid w:val="43341B51"/>
    <w:rsid w:val="4392796C"/>
    <w:rsid w:val="43A5310A"/>
    <w:rsid w:val="43AA5013"/>
    <w:rsid w:val="43DF41E8"/>
    <w:rsid w:val="460573F1"/>
    <w:rsid w:val="46DC3BD1"/>
    <w:rsid w:val="48817A0B"/>
    <w:rsid w:val="488F3217"/>
    <w:rsid w:val="48900C98"/>
    <w:rsid w:val="4BB86F47"/>
    <w:rsid w:val="511E38A6"/>
    <w:rsid w:val="52B471BF"/>
    <w:rsid w:val="52E82B11"/>
    <w:rsid w:val="532C5B84"/>
    <w:rsid w:val="53EB4CBE"/>
    <w:rsid w:val="54124B7D"/>
    <w:rsid w:val="55047989"/>
    <w:rsid w:val="5A2D03B3"/>
    <w:rsid w:val="62F51069"/>
    <w:rsid w:val="64A04927"/>
    <w:rsid w:val="663527BF"/>
    <w:rsid w:val="666B1614"/>
    <w:rsid w:val="67E62186"/>
    <w:rsid w:val="6BBE14D1"/>
    <w:rsid w:val="6D8C6249"/>
    <w:rsid w:val="70D705F4"/>
    <w:rsid w:val="751112F4"/>
    <w:rsid w:val="75DC7CED"/>
    <w:rsid w:val="775407D3"/>
    <w:rsid w:val="78312740"/>
    <w:rsid w:val="79156236"/>
    <w:rsid w:val="791A48BC"/>
    <w:rsid w:val="7A1712DC"/>
    <w:rsid w:val="7AB15C57"/>
    <w:rsid w:val="7E18726D"/>
    <w:rsid w:val="EDFD102E"/>
    <w:rsid w:val="EF7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2023-09-05T21:45:00Z</dcterms:created>
  <dc:creator>lenovo</dc:creator>
  <cp:lastModifiedBy>洁。</cp:lastModifiedBy>
  <dcterms:modified xsi:type="dcterms:W3CDTF">2023-09-19T18:35:40Z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04EF8925A3A9448197C8CFC089475999</vt:lpwstr>
  </property>
</Properties>
</file>