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昆明市生态环境局</w:t>
      </w:r>
      <w:r>
        <w:rPr>
          <w:rFonts w:ascii="Times New Roman" w:hAnsi="Times New Roman" w:eastAsia="方正小标宋简体"/>
          <w:kern w:val="36"/>
          <w:sz w:val="36"/>
          <w:szCs w:val="36"/>
        </w:rPr>
        <w:t>嵩明分局</w:t>
      </w:r>
      <w:r>
        <w:rPr>
          <w:rFonts w:ascii="Times New Roman" w:hAnsi="Times New Roman" w:eastAsia="方正小标宋简体"/>
          <w:color w:val="000000"/>
          <w:kern w:val="36"/>
          <w:sz w:val="36"/>
          <w:szCs w:val="36"/>
        </w:rPr>
        <w:t>关于202</w:t>
      </w:r>
      <w:r>
        <w:rPr>
          <w:rFonts w:hint="eastAsia" w:ascii="Times New Roman" w:hAnsi="Times New Roman" w:eastAsia="方正小标宋简体"/>
          <w:color w:val="000000"/>
          <w:kern w:val="36"/>
          <w:sz w:val="36"/>
          <w:szCs w:val="36"/>
          <w:lang w:val="en-US" w:eastAsia="zh-CN"/>
        </w:rPr>
        <w:t>3</w:t>
      </w:r>
      <w:r>
        <w:rPr>
          <w:rFonts w:ascii="Times New Roman" w:hAnsi="Times New Roman" w:eastAsia="方正小标宋简体"/>
          <w:color w:val="000000"/>
          <w:kern w:val="36"/>
          <w:sz w:val="36"/>
          <w:szCs w:val="36"/>
        </w:rPr>
        <w:t>年</w:t>
      </w:r>
      <w:r>
        <w:rPr>
          <w:rFonts w:hint="eastAsia" w:ascii="Times New Roman" w:hAnsi="Times New Roman" w:eastAsia="方正小标宋简体"/>
          <w:color w:val="000000"/>
          <w:kern w:val="36"/>
          <w:sz w:val="36"/>
          <w:szCs w:val="36"/>
          <w:lang w:val="en-US" w:eastAsia="zh-CN"/>
        </w:rPr>
        <w:t>5</w:t>
      </w:r>
      <w:r>
        <w:rPr>
          <w:rFonts w:ascii="Times New Roman" w:hAnsi="Times New Roman" w:eastAsia="方正小标宋简体"/>
          <w:color w:val="000000"/>
          <w:kern w:val="36"/>
          <w:sz w:val="36"/>
          <w:szCs w:val="36"/>
        </w:rPr>
        <w:t>月</w:t>
      </w:r>
      <w:r>
        <w:rPr>
          <w:rFonts w:hint="eastAsia" w:ascii="Times New Roman" w:hAnsi="Times New Roman" w:eastAsia="方正小标宋简体"/>
          <w:color w:val="000000"/>
          <w:kern w:val="36"/>
          <w:sz w:val="36"/>
          <w:szCs w:val="36"/>
          <w:lang w:val="en-US" w:eastAsia="zh-CN"/>
        </w:rPr>
        <w:t>22</w:t>
      </w:r>
      <w:r>
        <w:rPr>
          <w:rFonts w:ascii="Times New Roman" w:hAnsi="Times New Roman" w:eastAsia="方正小标宋简体"/>
          <w:color w:val="000000"/>
          <w:kern w:val="36"/>
          <w:sz w:val="36"/>
          <w:szCs w:val="36"/>
        </w:rPr>
        <w:t>日</w:t>
      </w:r>
    </w:p>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建设项目环境影响评价文件受理情况的公示</w:t>
      </w:r>
    </w:p>
    <w:p>
      <w:pPr>
        <w:widowControl/>
        <w:spacing w:line="560" w:lineRule="exact"/>
        <w:ind w:firstLine="640" w:firstLineChars="200"/>
        <w:jc w:val="center"/>
        <w:outlineLvl w:val="1"/>
        <w:rPr>
          <w:rFonts w:ascii="Times New Roman" w:hAnsi="Times New Roman" w:eastAsia="仿宋_GB2312"/>
          <w:color w:val="000000"/>
          <w:kern w:val="36"/>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22</w:t>
      </w:r>
      <w:r>
        <w:rPr>
          <w:rFonts w:ascii="Times New Roman" w:hAnsi="Times New Roman" w:eastAsia="仿宋_GB2312"/>
          <w:color w:val="000000"/>
          <w:kern w:val="0"/>
          <w:sz w:val="32"/>
          <w:szCs w:val="32"/>
        </w:rPr>
        <w:t>日，我局同意受理</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个建设项目环境影响评价文件，现将受理情况予以公告，公示期为202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22</w:t>
      </w:r>
      <w:r>
        <w:rPr>
          <w:rFonts w:ascii="Times New Roman" w:hAnsi="Times New Roman" w:eastAsia="仿宋_GB2312"/>
          <w:color w:val="000000"/>
          <w:kern w:val="0"/>
          <w:sz w:val="32"/>
          <w:szCs w:val="32"/>
        </w:rPr>
        <w:t>日至202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7</w:t>
      </w:r>
      <w:r>
        <w:rPr>
          <w:rFonts w:ascii="Times New Roman" w:hAnsi="Times New Roman" w:eastAsia="仿宋_GB2312"/>
          <w:color w:val="000000"/>
          <w:kern w:val="0"/>
          <w:sz w:val="32"/>
          <w:szCs w:val="32"/>
        </w:rPr>
        <w:t>日（1</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个工作日）。</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color w:val="000000"/>
          <w:kern w:val="0"/>
          <w:sz w:val="32"/>
          <w:szCs w:val="32"/>
        </w:rPr>
        <w:t>联系方式：</w:t>
      </w:r>
      <w:r>
        <w:rPr>
          <w:rFonts w:ascii="Times New Roman" w:hAnsi="Times New Roman" w:eastAsia="仿宋_GB2312"/>
          <w:kern w:val="0"/>
          <w:sz w:val="32"/>
          <w:szCs w:val="32"/>
        </w:rPr>
        <w:t>电话/传真：0871-67911933  0871-67910097</w:t>
      </w:r>
    </w:p>
    <w:p>
      <w:pPr>
        <w:widowControl/>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eastAsia="zh-CN"/>
        </w:rPr>
        <w:t>电子版与纸质版存放地点</w:t>
      </w:r>
      <w:r>
        <w:rPr>
          <w:rFonts w:ascii="Times New Roman" w:hAnsi="Times New Roman" w:eastAsia="仿宋_GB2312"/>
          <w:kern w:val="0"/>
          <w:sz w:val="32"/>
          <w:szCs w:val="32"/>
        </w:rPr>
        <w:t>：嵩明县北部行政办公区昆明市生态环境局嵩明分局</w:t>
      </w:r>
      <w:r>
        <w:rPr>
          <w:rFonts w:hint="eastAsia" w:ascii="Times New Roman" w:hAnsi="Times New Roman" w:eastAsia="仿宋_GB2312"/>
          <w:kern w:val="0"/>
          <w:sz w:val="32"/>
          <w:szCs w:val="32"/>
          <w:lang w:val="en-US" w:eastAsia="zh-CN"/>
        </w:rPr>
        <w:t>208室</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pStyle w:val="2"/>
      </w:pPr>
    </w:p>
    <w:tbl>
      <w:tblPr>
        <w:tblStyle w:val="4"/>
        <w:tblpPr w:leftFromText="180" w:rightFromText="180" w:vertAnchor="text" w:horzAnchor="page" w:tblpX="781" w:tblpY="348"/>
        <w:tblOverlap w:val="never"/>
        <w:tblW w:w="10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2978"/>
        <w:gridCol w:w="2410"/>
        <w:gridCol w:w="1507"/>
        <w:gridCol w:w="1512"/>
        <w:gridCol w:w="1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序号</w:t>
            </w:r>
          </w:p>
        </w:tc>
        <w:tc>
          <w:tcPr>
            <w:tcW w:w="2978"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文件名称</w:t>
            </w:r>
          </w:p>
        </w:tc>
        <w:tc>
          <w:tcPr>
            <w:tcW w:w="2410"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建设地点</w:t>
            </w:r>
          </w:p>
        </w:tc>
        <w:tc>
          <w:tcPr>
            <w:tcW w:w="1507"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建设单位</w:t>
            </w:r>
          </w:p>
        </w:tc>
        <w:tc>
          <w:tcPr>
            <w:tcW w:w="1512"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环评单位</w:t>
            </w:r>
          </w:p>
        </w:tc>
        <w:tc>
          <w:tcPr>
            <w:tcW w:w="1464"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受理时间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2978" w:type="dxa"/>
            <w:noWrap w:val="0"/>
            <w:vAlign w:val="top"/>
          </w:tcPr>
          <w:p>
            <w:pPr>
              <w:widowControl/>
              <w:spacing w:line="560" w:lineRule="exact"/>
              <w:rPr>
                <w:rFonts w:hint="default"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昆明海创环境工程有限责任公司昆明市嵩明县厨余垃圾处理项目环境影响报告表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嵩明县小街镇大桥村小药灵山昆明海创环境工程有限责任公司现有厂区内</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eastAsia="zh-CN"/>
              </w:rPr>
            </w:pPr>
            <w:r>
              <w:rPr>
                <w:rFonts w:hint="eastAsia" w:ascii="Times New Roman" w:hAnsi="Times New Roman" w:eastAsia="仿宋_GB2312"/>
                <w:bCs/>
                <w:color w:val="000000"/>
                <w:kern w:val="0"/>
                <w:sz w:val="24"/>
                <w:szCs w:val="24"/>
                <w:lang w:val="en" w:eastAsia="zh-CN"/>
              </w:rPr>
              <w:t>昆明海创环境工程有限责任公司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云南湖柏环保科技有限公司</w:t>
            </w:r>
          </w:p>
        </w:tc>
        <w:tc>
          <w:tcPr>
            <w:tcW w:w="1464"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5</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22</w:t>
            </w:r>
            <w:r>
              <w:rPr>
                <w:rFonts w:hint="eastAsia" w:ascii="Times New Roman" w:hAnsi="Times New Roman" w:eastAsia="仿宋_GB2312"/>
                <w:color w:val="000000"/>
                <w:kern w:val="0"/>
                <w:sz w:val="24"/>
                <w:szCs w:val="24"/>
              </w:rPr>
              <w:t>日</w:t>
            </w:r>
          </w:p>
        </w:tc>
      </w:tr>
    </w:tbl>
    <w:p>
      <w:pPr>
        <w:widowControl/>
        <w:spacing w:line="560" w:lineRule="exact"/>
        <w:rPr>
          <w:rFonts w:hint="default" w:ascii="Times New Roman" w:hAnsi="Times New Roman" w:eastAsia="仿宋_GB2312"/>
          <w:color w:val="000000"/>
          <w:kern w:val="0"/>
          <w:sz w:val="24"/>
          <w:szCs w:val="24"/>
          <w:lang w:val="en"/>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注：根据《建设项目环境影响评价政府信息公开指南（试行）》有关规定，上述环境影响报告书、表不涉及国家秘密、商业秘密、个人隐私以及涉及国家安全、公共安全、经济安全和社会稳定的内容。</w:t>
      </w:r>
    </w:p>
    <w:p/>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CF46EF"/>
    <w:rsid w:val="7FCF46EF"/>
    <w:rsid w:val="EFFC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2023-06-15T22:14:00Z</dcterms:created>
  <dc:creator>user</dc:creator>
  <cp:lastModifiedBy>user</cp:lastModifiedBy>
  <dcterms:modified xsi:type="dcterms:W3CDTF">2023-06-19T13:58:16Z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