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40" w:lineRule="exact"/>
        <w:jc w:val="center"/>
        <w:textAlignment w:val="auto"/>
        <w:rPr>
          <w:rFonts w:ascii="Times New Roman" w:hAnsi="Times New Roman" w:eastAsia="方正小标宋简体"/>
          <w:kern w:val="36"/>
          <w:sz w:val="44"/>
          <w:szCs w:val="44"/>
        </w:rPr>
      </w:pPr>
      <w:r>
        <w:rPr>
          <w:rFonts w:ascii="Times New Roman" w:hAnsi="Times New Roman" w:eastAsia="方正小标宋简体"/>
          <w:kern w:val="36"/>
          <w:sz w:val="44"/>
          <w:szCs w:val="44"/>
        </w:rPr>
        <w:t>昆明市生态环境局嵩明分局拟审批《</w:t>
      </w:r>
      <w:r>
        <w:rPr>
          <w:rFonts w:hint="eastAsia" w:ascii="Times New Roman" w:hAnsi="Times New Roman" w:eastAsia="方正小标宋简体"/>
          <w:kern w:val="36"/>
          <w:sz w:val="44"/>
          <w:szCs w:val="44"/>
          <w:lang w:val="en" w:eastAsia="zh-CN"/>
        </w:rPr>
        <w:t>云南云内动力机械制造有限公司中小件机加工能力建设项目</w:t>
      </w:r>
      <w:r>
        <w:rPr>
          <w:rFonts w:hint="eastAsia" w:eastAsia="方正小标宋简体"/>
          <w:color w:val="auto"/>
          <w:sz w:val="44"/>
          <w:szCs w:val="44"/>
          <w:lang w:eastAsia="zh-CN"/>
        </w:rPr>
        <w:t>环境影响报告表</w:t>
      </w:r>
      <w:r>
        <w:rPr>
          <w:rFonts w:ascii="Times New Roman" w:hAnsi="Times New Roman" w:eastAsia="方正小标宋简体"/>
          <w:kern w:val="36"/>
          <w:sz w:val="44"/>
          <w:szCs w:val="44"/>
        </w:rPr>
        <w:t>》的公示</w:t>
      </w:r>
    </w:p>
    <w:p>
      <w:pPr>
        <w:widowControl/>
        <w:spacing w:line="560" w:lineRule="exact"/>
        <w:jc w:val="center"/>
        <w:rPr>
          <w:rFonts w:ascii="Times New Roman" w:hAnsi="Times New Roman" w:eastAsia="微软雅黑"/>
          <w:kern w:val="0"/>
          <w:sz w:val="24"/>
          <w:szCs w:val="24"/>
        </w:rPr>
      </w:pPr>
    </w:p>
    <w:p>
      <w:pPr>
        <w:widowControl/>
        <w:spacing w:line="560" w:lineRule="exact"/>
        <w:ind w:firstLine="640" w:firstLineChars="200"/>
        <w:rPr>
          <w:rFonts w:ascii="Times New Roman" w:hAnsi="Times New Roman" w:eastAsia="仿宋_GB2312"/>
          <w:kern w:val="0"/>
          <w:sz w:val="32"/>
          <w:szCs w:val="32"/>
        </w:rPr>
      </w:pPr>
      <w:r>
        <w:rPr>
          <w:rFonts w:ascii="Times New Roman" w:hAnsi="Times New Roman" w:eastAsia="仿宋_GB2312"/>
          <w:kern w:val="0"/>
          <w:sz w:val="32"/>
          <w:szCs w:val="32"/>
        </w:rPr>
        <w:t>根据建设项目</w:t>
      </w:r>
      <w:r>
        <w:rPr>
          <w:rFonts w:ascii="Times New Roman" w:hAnsi="Times New Roman" w:eastAsia="仿宋_GB2312"/>
          <w:b w:val="0"/>
          <w:bCs w:val="0"/>
          <w:kern w:val="0"/>
          <w:sz w:val="32"/>
          <w:szCs w:val="32"/>
        </w:rPr>
        <w:t>环境影</w:t>
      </w:r>
      <w:r>
        <w:rPr>
          <w:rFonts w:ascii="Times New Roman" w:hAnsi="Times New Roman" w:eastAsia="仿宋_GB2312"/>
          <w:kern w:val="0"/>
          <w:sz w:val="32"/>
          <w:szCs w:val="32"/>
        </w:rPr>
        <w:t>响评</w:t>
      </w:r>
      <w:r>
        <w:rPr>
          <w:rFonts w:ascii="Times New Roman" w:hAnsi="Times New Roman" w:eastAsia="仿宋_GB2312"/>
          <w:b w:val="0"/>
          <w:bCs w:val="0"/>
          <w:kern w:val="0"/>
          <w:sz w:val="32"/>
          <w:szCs w:val="32"/>
        </w:rPr>
        <w:t>价审批的有关规定，现将拟审批的《</w:t>
      </w:r>
      <w:r>
        <w:rPr>
          <w:rFonts w:hint="eastAsia" w:ascii="Times New Roman" w:hAnsi="Times New Roman" w:eastAsia="仿宋_GB2312"/>
          <w:b w:val="0"/>
          <w:bCs w:val="0"/>
          <w:kern w:val="0"/>
          <w:sz w:val="32"/>
          <w:szCs w:val="32"/>
          <w:lang w:val="en" w:eastAsia="zh-CN"/>
        </w:rPr>
        <w:t>云南云内动力机械制造有限公司中小件机加工能力建设项目</w:t>
      </w:r>
      <w:r>
        <w:rPr>
          <w:rFonts w:hint="eastAsia" w:ascii="Times New Roman" w:hAnsi="Times New Roman" w:eastAsia="仿宋_GB2312"/>
          <w:b w:val="0"/>
          <w:bCs w:val="0"/>
          <w:kern w:val="0"/>
          <w:sz w:val="32"/>
          <w:szCs w:val="32"/>
          <w:lang w:eastAsia="zh-CN"/>
        </w:rPr>
        <w:t>环境影响报告表</w:t>
      </w:r>
      <w:r>
        <w:rPr>
          <w:rFonts w:ascii="Times New Roman" w:hAnsi="Times New Roman" w:eastAsia="仿宋_GB2312"/>
          <w:kern w:val="0"/>
          <w:sz w:val="32"/>
          <w:szCs w:val="32"/>
        </w:rPr>
        <w:t>》基本情况予以公示。</w:t>
      </w:r>
    </w:p>
    <w:p>
      <w:pPr>
        <w:widowControl/>
        <w:numPr>
          <w:ilvl w:val="0"/>
          <w:numId w:val="1"/>
        </w:numPr>
        <w:spacing w:line="560" w:lineRule="exact"/>
        <w:rPr>
          <w:rFonts w:hint="default" w:ascii="Times New Roman" w:hAnsi="黑体" w:eastAsia="黑体" w:cs="Times New Roman"/>
          <w:kern w:val="0"/>
          <w:sz w:val="32"/>
          <w:szCs w:val="32"/>
        </w:rPr>
      </w:pPr>
      <w:r>
        <w:rPr>
          <w:rFonts w:ascii="Times New Roman" w:hAnsi="黑体" w:eastAsia="黑体" w:cs="Times New Roman"/>
          <w:kern w:val="0"/>
          <w:sz w:val="32"/>
          <w:szCs w:val="32"/>
        </w:rPr>
        <w:t>建设项目概况</w:t>
      </w:r>
    </w:p>
    <w:p>
      <w:pPr>
        <w:widowControl/>
        <w:spacing w:line="560" w:lineRule="exact"/>
        <w:ind w:firstLine="640" w:firstLineChars="200"/>
        <w:rPr>
          <w:rFonts w:hint="default" w:ascii="Times New Roman" w:hAnsi="Times New Roman" w:eastAsia="仿宋_GB2312"/>
          <w:b w:val="0"/>
          <w:bCs w:val="0"/>
          <w:kern w:val="0"/>
          <w:sz w:val="32"/>
          <w:szCs w:val="32"/>
          <w:lang w:val="en" w:eastAsia="zh-CN"/>
        </w:rPr>
      </w:pPr>
      <w:r>
        <w:rPr>
          <w:rFonts w:ascii="Times New Roman" w:hAnsi="Times New Roman" w:eastAsia="仿宋_GB2312"/>
          <w:kern w:val="0"/>
          <w:sz w:val="32"/>
          <w:szCs w:val="32"/>
        </w:rPr>
        <w:t>项目名称：</w:t>
      </w:r>
      <w:r>
        <w:rPr>
          <w:rFonts w:hint="eastAsia" w:ascii="Times New Roman" w:hAnsi="Times New Roman" w:eastAsia="仿宋_GB2312"/>
          <w:kern w:val="0"/>
          <w:sz w:val="32"/>
          <w:szCs w:val="32"/>
          <w:lang w:val="en" w:eastAsia="zh-CN"/>
        </w:rPr>
        <w:t>云南云内动力机械制造有限公司中小件机加工能力建设项目</w:t>
      </w:r>
    </w:p>
    <w:p>
      <w:pPr>
        <w:widowControl/>
        <w:spacing w:line="560" w:lineRule="exact"/>
        <w:ind w:firstLine="640" w:firstLineChars="200"/>
        <w:rPr>
          <w:rFonts w:hint="eastAsia" w:ascii="Times New Roman" w:hAnsi="Times New Roman" w:eastAsia="仿宋_GB2312"/>
          <w:kern w:val="0"/>
          <w:sz w:val="32"/>
          <w:szCs w:val="32"/>
          <w:highlight w:val="none"/>
          <w:lang w:eastAsia="zh-CN"/>
        </w:rPr>
      </w:pPr>
      <w:r>
        <w:rPr>
          <w:rFonts w:ascii="Times New Roman" w:hAnsi="Times New Roman" w:eastAsia="仿宋_GB2312"/>
          <w:kern w:val="0"/>
          <w:sz w:val="32"/>
          <w:szCs w:val="32"/>
        </w:rPr>
        <w:t>建设地点：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嵩明县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eastAsia="zh-CN"/>
        </w:rPr>
        <w:t>杨林工业开发区云南云内机械制造有限公司现有厂区内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Chars="0" w:firstLine="640" w:firstLineChars="200"/>
        <w:textAlignment w:val="auto"/>
        <w:rPr>
          <w:rFonts w:ascii="Times New Roman" w:hAnsi="Times New Roman" w:eastAsia="仿宋_GB2312"/>
          <w:kern w:val="0"/>
          <w:sz w:val="32"/>
          <w:szCs w:val="32"/>
        </w:rPr>
      </w:pPr>
      <w:r>
        <w:rPr>
          <w:rFonts w:ascii="Times New Roman" w:hAnsi="Times New Roman" w:eastAsia="仿宋_GB2312"/>
          <w:kern w:val="0"/>
          <w:sz w:val="32"/>
          <w:szCs w:val="32"/>
        </w:rPr>
        <w:t>建设单位：</w:t>
      </w:r>
      <w:r>
        <w:rPr>
          <w:rFonts w:hint="eastAsia" w:ascii="Times New Roman" w:hAnsi="Times New Roman" w:eastAsia="仿宋_GB2312"/>
          <w:kern w:val="0"/>
          <w:sz w:val="32"/>
          <w:szCs w:val="32"/>
          <w:lang w:val="en" w:eastAsia="zh-CN"/>
        </w:rPr>
        <w:t>云南云内动力机械制造有限公司</w:t>
      </w:r>
    </w:p>
    <w:p>
      <w:pPr>
        <w:widowControl/>
        <w:spacing w:line="560" w:lineRule="exact"/>
        <w:ind w:left="640"/>
        <w:rPr>
          <w:rFonts w:hint="default" w:ascii="Times New Roman" w:hAnsi="Times New Roman" w:eastAsia="仿宋_GB2312"/>
          <w:kern w:val="0"/>
          <w:sz w:val="32"/>
          <w:szCs w:val="32"/>
          <w:lang w:val="en-US" w:eastAsia="zh-CN"/>
        </w:rPr>
      </w:pPr>
      <w:r>
        <w:rPr>
          <w:rFonts w:ascii="Times New Roman" w:hAnsi="Times New Roman" w:eastAsia="仿宋_GB2312"/>
          <w:kern w:val="0"/>
          <w:sz w:val="32"/>
          <w:szCs w:val="32"/>
        </w:rPr>
        <w:t>建设性质：</w:t>
      </w:r>
      <w:r>
        <w:rPr>
          <w:rFonts w:hint="eastAsia" w:ascii="Times New Roman" w:hAnsi="Times New Roman" w:eastAsia="仿宋_GB2312"/>
          <w:kern w:val="0"/>
          <w:sz w:val="32"/>
          <w:szCs w:val="32"/>
          <w:lang w:eastAsia="zh-CN"/>
        </w:rPr>
        <w:t>改建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Chars="0" w:firstLine="640" w:firstLineChars="200"/>
        <w:textAlignment w:val="auto"/>
        <w:rPr>
          <w:rFonts w:hint="eastAsia" w:ascii="Times New Roman" w:hAnsi="Times New Roman" w:eastAsia="仿宋_GB2312"/>
          <w:kern w:val="0"/>
          <w:sz w:val="32"/>
          <w:szCs w:val="32"/>
          <w:lang w:eastAsia="zh-CN"/>
        </w:rPr>
      </w:pPr>
      <w:r>
        <w:rPr>
          <w:rFonts w:ascii="Times New Roman" w:hAnsi="Times New Roman" w:eastAsia="仿宋_GB2312"/>
          <w:kern w:val="0"/>
          <w:sz w:val="32"/>
          <w:szCs w:val="32"/>
        </w:rPr>
        <w:t>环评单位：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eastAsia="zh-CN"/>
        </w:rPr>
        <w:t>云南云生环保工程有限公司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Chars="0" w:firstLine="640" w:firstLineChars="200"/>
        <w:textAlignment w:val="auto"/>
        <w:rPr>
          <w:rFonts w:hint="default" w:ascii="Times New Roman" w:hAnsi="Times New Roman" w:eastAsia="仿宋_GB2312"/>
          <w:kern w:val="0"/>
          <w:sz w:val="32"/>
          <w:szCs w:val="32"/>
          <w:lang w:val="en-US" w:eastAsia="zh-CN"/>
        </w:rPr>
      </w:pPr>
      <w:r>
        <w:rPr>
          <w:rFonts w:ascii="Times New Roman" w:hAnsi="Times New Roman" w:eastAsia="仿宋_GB2312"/>
          <w:kern w:val="0"/>
          <w:sz w:val="32"/>
          <w:szCs w:val="32"/>
        </w:rPr>
        <w:t>建设内容：</w:t>
      </w:r>
      <w:r>
        <w:rPr>
          <w:rFonts w:hint="default" w:ascii="Times New Roman" w:hAnsi="Times New Roman" w:eastAsia="仿宋_GB2312"/>
          <w:kern w:val="0"/>
          <w:sz w:val="32"/>
          <w:szCs w:val="32"/>
          <w:lang w:val="en-US" w:eastAsia="zh-CN"/>
        </w:rPr>
        <w:t>原项目已经昆明市环境保护局于2008年4月以昆环保复〔2008〕75号批复同意建设</w:t>
      </w:r>
      <w:r>
        <w:rPr>
          <w:rFonts w:hint="default" w:ascii="Times New Roman" w:hAnsi="Times New Roman" w:eastAsia="仿宋_GB2312"/>
          <w:kern w:val="0"/>
          <w:sz w:val="32"/>
          <w:szCs w:val="32"/>
          <w:lang w:eastAsia="zh-CN"/>
        </w:rPr>
        <w:t>，</w:t>
      </w:r>
      <w:r>
        <w:rPr>
          <w:rFonts w:hint="default" w:ascii="Times New Roman" w:hAnsi="Times New Roman" w:eastAsia="仿宋_GB2312"/>
          <w:kern w:val="0"/>
          <w:sz w:val="32"/>
          <w:szCs w:val="32"/>
          <w:lang w:val="en-US" w:eastAsia="zh-CN"/>
        </w:rPr>
        <w:t>于2008年7月5日，通过环保“三同时”竣工验收</w:t>
      </w:r>
      <w:r>
        <w:rPr>
          <w:rFonts w:hint="default" w:ascii="Times New Roman" w:hAnsi="Times New Roman" w:eastAsia="仿宋_GB2312"/>
          <w:kern w:val="0"/>
          <w:sz w:val="32"/>
          <w:szCs w:val="32"/>
          <w:lang w:eastAsia="zh-CN"/>
        </w:rPr>
        <w:t>；经</w:t>
      </w:r>
      <w:r>
        <w:rPr>
          <w:rFonts w:hint="default" w:ascii="Times New Roman" w:hAnsi="Times New Roman" w:eastAsia="仿宋_GB2312"/>
          <w:kern w:val="0"/>
          <w:sz w:val="32"/>
          <w:szCs w:val="32"/>
          <w:lang w:val="en-US" w:eastAsia="zh-CN"/>
        </w:rPr>
        <w:t>昆明市环境保护局于2010年11月以昆环保复〔2010〕438号批复同意技术改造</w:t>
      </w:r>
      <w:r>
        <w:rPr>
          <w:rFonts w:hint="default" w:ascii="Times New Roman" w:hAnsi="Times New Roman" w:eastAsia="仿宋_GB2312"/>
          <w:kern w:val="0"/>
          <w:sz w:val="32"/>
          <w:szCs w:val="32"/>
          <w:lang w:eastAsia="zh-CN"/>
        </w:rPr>
        <w:t>；经昆明市生态环境局嵩明分局于</w:t>
      </w:r>
      <w:r>
        <w:rPr>
          <w:rFonts w:hint="default" w:ascii="Times New Roman" w:hAnsi="Times New Roman" w:eastAsia="仿宋_GB2312"/>
          <w:kern w:val="0"/>
          <w:sz w:val="32"/>
          <w:szCs w:val="32"/>
          <w:lang w:val="en-US" w:eastAsia="zh-CN"/>
        </w:rPr>
        <w:t>2020年9月15日以嵩生环复〔2020〕4</w:t>
      </w:r>
      <w:r>
        <w:rPr>
          <w:rFonts w:hint="default" w:ascii="Times New Roman" w:hAnsi="Times New Roman" w:eastAsia="仿宋_GB2312"/>
          <w:kern w:val="0"/>
          <w:sz w:val="32"/>
          <w:szCs w:val="32"/>
          <w:lang w:val="en" w:eastAsia="zh-CN"/>
        </w:rPr>
        <w:t>4</w:t>
      </w:r>
      <w:r>
        <w:rPr>
          <w:rFonts w:hint="default" w:ascii="Times New Roman" w:hAnsi="Times New Roman" w:eastAsia="仿宋_GB2312"/>
          <w:kern w:val="0"/>
          <w:sz w:val="32"/>
          <w:szCs w:val="32"/>
          <w:lang w:val="en-US" w:eastAsia="zh-CN"/>
        </w:rPr>
        <w:t>号</w:t>
      </w:r>
      <w:r>
        <w:rPr>
          <w:rFonts w:hint="eastAsia" w:ascii="Times New Roman" w:hAnsi="Times New Roman" w:eastAsia="仿宋_GB2312"/>
          <w:kern w:val="0"/>
          <w:sz w:val="32"/>
          <w:szCs w:val="32"/>
          <w:lang w:val="en-US" w:eastAsia="zh-CN"/>
        </w:rPr>
        <w:t>、</w:t>
      </w:r>
      <w:r>
        <w:rPr>
          <w:rFonts w:hint="default" w:ascii="Times New Roman" w:hAnsi="Times New Roman" w:eastAsia="仿宋_GB2312"/>
          <w:kern w:val="0"/>
          <w:sz w:val="32"/>
          <w:szCs w:val="32"/>
          <w:lang w:val="en-US" w:eastAsia="zh-CN"/>
        </w:rPr>
        <w:t>嵩生环复〔2020〕45号批复同意技术改造，并于2021年11月17日，通过环保“三同时”竣工验收</w:t>
      </w:r>
      <w:r>
        <w:rPr>
          <w:rFonts w:hint="default" w:ascii="Times New Roman" w:hAnsi="Times New Roman" w:eastAsia="仿宋_GB2312"/>
          <w:kern w:val="0"/>
          <w:sz w:val="32"/>
          <w:szCs w:val="32"/>
          <w:lang w:eastAsia="zh-CN"/>
        </w:rPr>
        <w:t>。</w:t>
      </w:r>
      <w:r>
        <w:rPr>
          <w:rFonts w:hint="default" w:ascii="Times New Roman" w:hAnsi="Times New Roman" w:eastAsia="仿宋_GB2312"/>
          <w:kern w:val="0"/>
          <w:sz w:val="32"/>
          <w:szCs w:val="32"/>
          <w:lang w:val="en-US" w:eastAsia="zh-CN"/>
        </w:rPr>
        <w:t>本</w:t>
      </w:r>
      <w:r>
        <w:rPr>
          <w:rFonts w:hint="default" w:ascii="Times New Roman" w:hAnsi="Times New Roman" w:eastAsia="仿宋_GB2312"/>
          <w:kern w:val="0"/>
          <w:sz w:val="32"/>
          <w:szCs w:val="32"/>
        </w:rPr>
        <w:t>项目属</w:t>
      </w:r>
      <w:r>
        <w:rPr>
          <w:rFonts w:hint="default" w:ascii="Times New Roman" w:hAnsi="Times New Roman" w:eastAsia="仿宋_GB2312"/>
          <w:kern w:val="0"/>
          <w:sz w:val="32"/>
          <w:szCs w:val="32"/>
          <w:lang w:val="en-US" w:eastAsia="zh-CN"/>
        </w:rPr>
        <w:t>改建</w:t>
      </w:r>
      <w:r>
        <w:rPr>
          <w:rFonts w:hint="default" w:ascii="Times New Roman" w:hAnsi="Times New Roman" w:eastAsia="仿宋_GB2312"/>
          <w:kern w:val="0"/>
          <w:sz w:val="32"/>
          <w:szCs w:val="32"/>
        </w:rPr>
        <w:t>项目，</w:t>
      </w:r>
      <w:r>
        <w:rPr>
          <w:rFonts w:hint="default" w:ascii="Times New Roman" w:hAnsi="Times New Roman" w:eastAsia="仿宋_GB2312"/>
          <w:kern w:val="0"/>
          <w:sz w:val="32"/>
          <w:szCs w:val="32"/>
          <w:lang w:eastAsia="zh-CN"/>
        </w:rPr>
        <w:t>项目占地面积</w:t>
      </w:r>
      <w:r>
        <w:rPr>
          <w:rFonts w:hint="default" w:ascii="Times New Roman" w:hAnsi="Times New Roman" w:eastAsia="仿宋_GB2312"/>
          <w:kern w:val="0"/>
          <w:sz w:val="32"/>
          <w:szCs w:val="32"/>
          <w:lang w:val="en-US" w:eastAsia="zh-CN"/>
        </w:rPr>
        <w:t>6000m</w:t>
      </w:r>
      <w:r>
        <w:rPr>
          <w:rFonts w:hint="default" w:ascii="Times New Roman" w:hAnsi="Times New Roman" w:eastAsia="仿宋_GB2312"/>
          <w:kern w:val="0"/>
          <w:sz w:val="32"/>
          <w:szCs w:val="32"/>
          <w:vertAlign w:val="superscript"/>
          <w:lang w:val="en-US" w:eastAsia="zh-CN"/>
        </w:rPr>
        <w:t>2</w:t>
      </w:r>
      <w:r>
        <w:rPr>
          <w:rFonts w:hint="default" w:ascii="Times New Roman" w:hAnsi="Times New Roman" w:eastAsia="仿宋_GB2312"/>
          <w:kern w:val="0"/>
          <w:sz w:val="32"/>
          <w:szCs w:val="32"/>
          <w:lang w:val="en-US" w:eastAsia="zh-CN"/>
        </w:rPr>
        <w:t>，</w:t>
      </w:r>
      <w:r>
        <w:rPr>
          <w:rFonts w:hint="default" w:ascii="Times New Roman" w:hAnsi="Times New Roman" w:eastAsia="仿宋_GB2312"/>
          <w:kern w:val="0"/>
          <w:sz w:val="32"/>
          <w:szCs w:val="32"/>
        </w:rPr>
        <w:t>本次改建总投资</w:t>
      </w:r>
      <w:r>
        <w:rPr>
          <w:rFonts w:hint="default" w:ascii="Times New Roman" w:hAnsi="Times New Roman" w:eastAsia="仿宋_GB2312"/>
          <w:kern w:val="0"/>
          <w:sz w:val="32"/>
          <w:szCs w:val="32"/>
          <w:lang w:val="en-US" w:eastAsia="zh-CN"/>
        </w:rPr>
        <w:t>5000</w:t>
      </w:r>
      <w:r>
        <w:rPr>
          <w:rFonts w:hint="default" w:ascii="Times New Roman" w:hAnsi="Times New Roman" w:eastAsia="仿宋_GB2312"/>
          <w:kern w:val="0"/>
          <w:sz w:val="32"/>
          <w:szCs w:val="32"/>
        </w:rPr>
        <w:t>万元，其中环保投资</w:t>
      </w:r>
      <w:r>
        <w:rPr>
          <w:rFonts w:hint="default" w:ascii="Times New Roman" w:hAnsi="Times New Roman" w:eastAsia="仿宋_GB2312"/>
          <w:kern w:val="0"/>
          <w:sz w:val="32"/>
          <w:szCs w:val="32"/>
          <w:lang w:val="en-US" w:eastAsia="zh-CN"/>
        </w:rPr>
        <w:t>8.5</w:t>
      </w:r>
      <w:r>
        <w:rPr>
          <w:rFonts w:hint="default" w:ascii="Times New Roman" w:hAnsi="Times New Roman" w:eastAsia="仿宋_GB2312"/>
          <w:kern w:val="0"/>
          <w:sz w:val="32"/>
          <w:szCs w:val="32"/>
        </w:rPr>
        <w:t>万元。</w:t>
      </w:r>
      <w:r>
        <w:rPr>
          <w:rFonts w:hint="default" w:ascii="Times New Roman" w:hAnsi="Times New Roman" w:eastAsia="仿宋_GB2312"/>
          <w:kern w:val="0"/>
          <w:sz w:val="32"/>
          <w:szCs w:val="32"/>
          <w:lang w:val="en-US" w:eastAsia="zh-CN"/>
        </w:rPr>
        <w:t>本次改建项目利用现有车间闲置场地进行改建，在原有熔炼、浇注、清理、砂处理工序不变的情况下，集中布置原有分散的机加工生产设备及机加工生产线，并新增部分设备，不新增生产线。项目改建完成后产品规模不变，仍年产铸件产品约20000t（含轴承、皮带轮、油底壳、飞轮毛坯、连接板）。</w:t>
      </w:r>
    </w:p>
    <w:p>
      <w:pPr>
        <w:widowControl/>
        <w:spacing w:line="560" w:lineRule="exact"/>
        <w:ind w:firstLine="640" w:firstLineChars="200"/>
      </w:pPr>
      <w:r>
        <w:rPr>
          <w:rFonts w:ascii="Times New Roman" w:eastAsia="仿宋_GB2312"/>
          <w:sz w:val="32"/>
          <w:szCs w:val="32"/>
        </w:rPr>
        <w:t>建设项目对环境的主要影响：水污染、大气污染、噪声污染和固体废物污染。</w:t>
      </w:r>
      <w:bookmarkStart w:id="0" w:name="_GoBack"/>
      <w:bookmarkEnd w:id="0"/>
    </w:p>
    <w:p>
      <w:pPr>
        <w:widowControl/>
        <w:numPr>
          <w:ilvl w:val="0"/>
          <w:numId w:val="1"/>
        </w:numPr>
        <w:spacing w:line="560" w:lineRule="exact"/>
        <w:rPr>
          <w:rFonts w:ascii="Times New Roman" w:hAnsi="Times New Roman" w:eastAsia="黑体"/>
          <w:kern w:val="0"/>
          <w:sz w:val="32"/>
          <w:szCs w:val="32"/>
        </w:rPr>
      </w:pPr>
      <w:r>
        <w:rPr>
          <w:rFonts w:ascii="Times New Roman" w:hAnsi="黑体" w:eastAsia="黑体"/>
          <w:kern w:val="0"/>
          <w:sz w:val="32"/>
          <w:szCs w:val="32"/>
        </w:rPr>
        <w:t>环评文件审批部门</w:t>
      </w:r>
    </w:p>
    <w:p>
      <w:pPr>
        <w:widowControl/>
        <w:spacing w:line="560" w:lineRule="exact"/>
        <w:ind w:left="640"/>
        <w:rPr>
          <w:rFonts w:ascii="Times New Roman" w:hAnsi="Times New Roman" w:eastAsia="仿宋_GB2312"/>
          <w:kern w:val="0"/>
          <w:sz w:val="32"/>
          <w:szCs w:val="32"/>
        </w:rPr>
      </w:pPr>
      <w:r>
        <w:rPr>
          <w:rFonts w:ascii="Times New Roman" w:hAnsi="Times New Roman" w:eastAsia="仿宋_GB2312"/>
          <w:kern w:val="0"/>
          <w:sz w:val="32"/>
          <w:szCs w:val="32"/>
        </w:rPr>
        <w:t>昆明市生态环境局嵩明分局</w:t>
      </w:r>
      <w:r>
        <w:rPr>
          <w:rFonts w:hint="eastAsia" w:ascii="Times New Roman" w:hAnsi="Times New Roman" w:eastAsia="仿宋_GB2312"/>
          <w:kern w:val="0"/>
          <w:sz w:val="32"/>
          <w:szCs w:val="32"/>
        </w:rPr>
        <w:t>。</w:t>
      </w:r>
    </w:p>
    <w:p>
      <w:pPr>
        <w:widowControl/>
        <w:numPr>
          <w:ilvl w:val="0"/>
          <w:numId w:val="1"/>
        </w:numPr>
        <w:spacing w:line="560" w:lineRule="exact"/>
        <w:rPr>
          <w:rFonts w:ascii="Times New Roman" w:hAnsi="Times New Roman" w:eastAsia="黑体"/>
          <w:kern w:val="0"/>
          <w:sz w:val="32"/>
          <w:szCs w:val="32"/>
        </w:rPr>
      </w:pPr>
      <w:r>
        <w:rPr>
          <w:rFonts w:ascii="Times New Roman" w:hAnsi="黑体" w:eastAsia="黑体"/>
          <w:kern w:val="0"/>
          <w:sz w:val="32"/>
          <w:szCs w:val="32"/>
        </w:rPr>
        <w:t>项目公示地点</w:t>
      </w:r>
    </w:p>
    <w:p>
      <w:pPr>
        <w:widowControl/>
        <w:spacing w:line="560" w:lineRule="exact"/>
        <w:ind w:firstLine="640" w:firstLineChars="200"/>
        <w:rPr>
          <w:rFonts w:hint="eastAsia" w:ascii="仿宋_GB2312" w:hAnsi="仿宋" w:eastAsia="仿宋_GB2312" w:cs="宋体"/>
          <w:b w:val="0"/>
          <w:bCs w:val="0"/>
          <w:kern w:val="0"/>
          <w:sz w:val="32"/>
          <w:szCs w:val="32"/>
        </w:rPr>
      </w:pPr>
      <w:r>
        <w:rPr>
          <w:rFonts w:hint="eastAsia" w:ascii="仿宋_GB2312" w:hAnsi="仿宋" w:eastAsia="仿宋_GB2312" w:cs="宋体"/>
          <w:b w:val="0"/>
          <w:bCs w:val="0"/>
          <w:kern w:val="0"/>
          <w:sz w:val="32"/>
          <w:szCs w:val="32"/>
        </w:rPr>
        <w:t>嵩明县人民政府网站</w:t>
      </w:r>
    </w:p>
    <w:p>
      <w:pPr>
        <w:widowControl/>
        <w:spacing w:line="560" w:lineRule="exact"/>
        <w:ind w:firstLine="640" w:firstLineChars="200"/>
        <w:rPr>
          <w:rFonts w:ascii="Times New Roman" w:hAnsi="Times New Roman" w:eastAsia="仿宋_GB2312"/>
          <w:kern w:val="0"/>
          <w:sz w:val="32"/>
          <w:szCs w:val="32"/>
        </w:rPr>
      </w:pPr>
      <w:r>
        <w:rPr>
          <w:rFonts w:hint="eastAsia" w:ascii="仿宋_GB2312" w:hAnsi="仿宋" w:eastAsia="仿宋_GB2312" w:cs="宋体"/>
          <w:b w:val="0"/>
          <w:bCs w:val="0"/>
          <w:kern w:val="0"/>
          <w:sz w:val="32"/>
          <w:szCs w:val="32"/>
        </w:rPr>
        <w:t>（http://www.kmsm.gov.cn/）</w:t>
      </w:r>
      <w:r>
        <w:rPr>
          <w:rFonts w:ascii="Times New Roman" w:hAnsi="Times New Roman" w:eastAsia="仿宋_GB2312"/>
          <w:kern w:val="0"/>
          <w:sz w:val="32"/>
          <w:szCs w:val="32"/>
        </w:rPr>
        <w:t>。</w:t>
      </w:r>
    </w:p>
    <w:p>
      <w:pPr>
        <w:widowControl/>
        <w:spacing w:line="560" w:lineRule="exact"/>
        <w:ind w:firstLine="640" w:firstLineChars="200"/>
        <w:rPr>
          <w:rFonts w:ascii="Times New Roman" w:hAnsi="Times New Roman" w:eastAsia="黑体"/>
          <w:kern w:val="0"/>
          <w:sz w:val="32"/>
          <w:szCs w:val="32"/>
        </w:rPr>
      </w:pPr>
      <w:r>
        <w:rPr>
          <w:rFonts w:ascii="Times New Roman" w:hAnsi="黑体" w:eastAsia="黑体"/>
          <w:kern w:val="0"/>
          <w:sz w:val="32"/>
          <w:szCs w:val="32"/>
        </w:rPr>
        <w:t>四、环评文件放置地点</w:t>
      </w:r>
    </w:p>
    <w:p>
      <w:pPr>
        <w:widowControl/>
        <w:spacing w:line="560" w:lineRule="exact"/>
        <w:ind w:firstLine="640" w:firstLineChars="200"/>
        <w:rPr>
          <w:rFonts w:ascii="Times New Roman" w:hAnsi="Times New Roman" w:eastAsia="仿宋_GB2312"/>
          <w:kern w:val="0"/>
          <w:sz w:val="32"/>
          <w:szCs w:val="32"/>
        </w:rPr>
      </w:pPr>
      <w:r>
        <w:rPr>
          <w:rFonts w:ascii="Times New Roman" w:hAnsi="Times New Roman" w:eastAsia="仿宋_GB2312"/>
          <w:kern w:val="0"/>
          <w:sz w:val="32"/>
          <w:szCs w:val="32"/>
        </w:rPr>
        <w:t>昆明市生态环境局嵩明分局。</w:t>
      </w:r>
    </w:p>
    <w:p>
      <w:pPr>
        <w:widowControl/>
        <w:spacing w:line="560" w:lineRule="exact"/>
        <w:ind w:firstLine="640" w:firstLineChars="200"/>
        <w:rPr>
          <w:rFonts w:ascii="Times New Roman" w:hAnsi="Times New Roman" w:eastAsia="仿宋_GB2312"/>
          <w:kern w:val="0"/>
          <w:sz w:val="32"/>
          <w:szCs w:val="32"/>
        </w:rPr>
      </w:pPr>
      <w:r>
        <w:rPr>
          <w:rFonts w:ascii="Times New Roman" w:hAnsi="黑体" w:eastAsia="黑体"/>
          <w:kern w:val="0"/>
          <w:sz w:val="32"/>
          <w:szCs w:val="32"/>
        </w:rPr>
        <w:t>五、公示时间</w:t>
      </w:r>
    </w:p>
    <w:p>
      <w:pPr>
        <w:widowControl/>
        <w:spacing w:line="560" w:lineRule="exact"/>
        <w:ind w:firstLine="640" w:firstLineChars="200"/>
        <w:rPr>
          <w:rFonts w:ascii="Times New Roman" w:hAnsi="Times New Roman" w:eastAsia="仿宋_GB2312"/>
          <w:kern w:val="0"/>
          <w:sz w:val="32"/>
          <w:szCs w:val="32"/>
        </w:rPr>
      </w:pPr>
      <w:r>
        <w:rPr>
          <w:rFonts w:hint="eastAsia" w:ascii="Times New Roman" w:hAnsi="Times New Roman" w:eastAsia="仿宋_GB2312"/>
          <w:kern w:val="0"/>
          <w:sz w:val="32"/>
          <w:szCs w:val="32"/>
        </w:rPr>
        <w:t>202</w:t>
      </w:r>
      <w:r>
        <w:rPr>
          <w:rFonts w:hint="eastAsia" w:ascii="Times New Roman" w:hAnsi="Times New Roman" w:eastAsia="仿宋_GB2312"/>
          <w:kern w:val="0"/>
          <w:sz w:val="32"/>
          <w:szCs w:val="32"/>
          <w:lang w:val="en-US" w:eastAsia="zh-CN"/>
        </w:rPr>
        <w:t>3年5月30日</w:t>
      </w:r>
      <w:r>
        <w:rPr>
          <w:rFonts w:ascii="Times New Roman" w:hAnsi="Times New Roman" w:eastAsia="仿宋_GB2312"/>
          <w:color w:val="000000"/>
          <w:kern w:val="0"/>
          <w:sz w:val="32"/>
          <w:szCs w:val="32"/>
        </w:rPr>
        <w:t>至202</w:t>
      </w:r>
      <w:r>
        <w:rPr>
          <w:rFonts w:hint="eastAsia" w:ascii="Times New Roman" w:hAnsi="Times New Roman" w:eastAsia="仿宋_GB2312"/>
          <w:color w:val="000000"/>
          <w:kern w:val="0"/>
          <w:sz w:val="32"/>
          <w:szCs w:val="32"/>
          <w:lang w:val="en-US" w:eastAsia="zh-CN"/>
        </w:rPr>
        <w:t>3</w:t>
      </w:r>
      <w:r>
        <w:rPr>
          <w:rFonts w:ascii="Times New Roman" w:hAnsi="Times New Roman" w:eastAsia="仿宋_GB2312"/>
          <w:color w:val="000000"/>
          <w:kern w:val="0"/>
          <w:sz w:val="32"/>
          <w:szCs w:val="32"/>
        </w:rPr>
        <w:t>年</w:t>
      </w:r>
      <w:r>
        <w:rPr>
          <w:rFonts w:hint="eastAsia" w:ascii="Times New Roman" w:hAnsi="Times New Roman" w:eastAsia="仿宋_GB2312"/>
          <w:color w:val="000000"/>
          <w:kern w:val="0"/>
          <w:sz w:val="32"/>
          <w:szCs w:val="32"/>
          <w:lang w:val="en-US" w:eastAsia="zh-CN"/>
        </w:rPr>
        <w:t>6</w:t>
      </w:r>
      <w:r>
        <w:rPr>
          <w:rFonts w:hint="eastAsia" w:ascii="Times New Roman" w:hAnsi="Times New Roman" w:eastAsia="仿宋_GB2312"/>
          <w:kern w:val="0"/>
          <w:sz w:val="32"/>
          <w:szCs w:val="32"/>
          <w:lang w:val="en-US" w:eastAsia="zh-CN"/>
        </w:rPr>
        <w:t>月5日</w:t>
      </w:r>
      <w:r>
        <w:rPr>
          <w:rFonts w:hint="eastAsia" w:ascii="Times New Roman" w:hAnsi="Times New Roman" w:eastAsia="仿宋_GB2312"/>
          <w:kern w:val="0"/>
          <w:sz w:val="32"/>
          <w:szCs w:val="32"/>
          <w:lang w:eastAsia="zh-CN"/>
        </w:rPr>
        <w:t>（</w:t>
      </w:r>
      <w:r>
        <w:rPr>
          <w:rFonts w:ascii="Times New Roman" w:hAnsi="Times New Roman" w:eastAsia="仿宋_GB2312"/>
          <w:kern w:val="0"/>
          <w:sz w:val="32"/>
          <w:szCs w:val="32"/>
        </w:rPr>
        <w:t>5个工作日</w:t>
      </w:r>
      <w:r>
        <w:rPr>
          <w:rFonts w:hint="eastAsia" w:ascii="Times New Roman" w:hAnsi="Times New Roman" w:eastAsia="仿宋_GB2312"/>
          <w:kern w:val="0"/>
          <w:sz w:val="32"/>
          <w:szCs w:val="32"/>
          <w:lang w:eastAsia="zh-CN"/>
        </w:rPr>
        <w:t>，</w:t>
      </w:r>
      <w:r>
        <w:rPr>
          <w:rFonts w:ascii="Times New Roman" w:hAnsi="Times New Roman" w:eastAsia="仿宋_GB2312"/>
          <w:kern w:val="0"/>
          <w:sz w:val="32"/>
          <w:szCs w:val="32"/>
        </w:rPr>
        <w:t>不含节假日</w:t>
      </w:r>
      <w:r>
        <w:rPr>
          <w:rFonts w:hint="eastAsia" w:ascii="Times New Roman" w:hAnsi="Times New Roman" w:eastAsia="仿宋_GB2312"/>
          <w:kern w:val="0"/>
          <w:sz w:val="32"/>
          <w:szCs w:val="32"/>
          <w:lang w:eastAsia="zh-CN"/>
        </w:rPr>
        <w:t>）</w:t>
      </w:r>
      <w:r>
        <w:rPr>
          <w:rFonts w:ascii="Times New Roman" w:hAnsi="Times New Roman" w:eastAsia="仿宋_GB2312"/>
          <w:kern w:val="0"/>
          <w:sz w:val="32"/>
          <w:szCs w:val="32"/>
        </w:rPr>
        <w:t>。</w:t>
      </w:r>
    </w:p>
    <w:p>
      <w:pPr>
        <w:widowControl/>
        <w:spacing w:line="560" w:lineRule="exact"/>
        <w:ind w:firstLine="640" w:firstLineChars="200"/>
        <w:rPr>
          <w:rFonts w:ascii="Times New Roman" w:hAnsi="Times New Roman" w:eastAsia="黑体"/>
          <w:kern w:val="0"/>
          <w:sz w:val="32"/>
          <w:szCs w:val="32"/>
        </w:rPr>
      </w:pPr>
      <w:r>
        <w:rPr>
          <w:rFonts w:ascii="Times New Roman" w:hAnsi="黑体" w:eastAsia="黑体"/>
          <w:kern w:val="0"/>
          <w:sz w:val="32"/>
          <w:szCs w:val="32"/>
        </w:rPr>
        <w:t>六、反馈方式</w:t>
      </w:r>
    </w:p>
    <w:p>
      <w:pPr>
        <w:widowControl/>
        <w:spacing w:line="560" w:lineRule="exact"/>
        <w:ind w:firstLine="640" w:firstLineChars="200"/>
        <w:rPr>
          <w:rFonts w:ascii="Times New Roman" w:hAnsi="Times New Roman" w:eastAsia="仿宋_GB2312"/>
          <w:kern w:val="0"/>
          <w:sz w:val="32"/>
          <w:szCs w:val="32"/>
        </w:rPr>
      </w:pPr>
      <w:r>
        <w:rPr>
          <w:rFonts w:ascii="Times New Roman" w:hAnsi="Times New Roman" w:eastAsia="仿宋_GB2312"/>
          <w:kern w:val="0"/>
          <w:sz w:val="32"/>
          <w:szCs w:val="32"/>
        </w:rPr>
        <w:t>在本次信息公示后，公众可通过向指定地址发送电子邮件、电话、信函或者面谈等方式发表关于该项目建设的意见看法。</w:t>
      </w:r>
    </w:p>
    <w:p>
      <w:pPr>
        <w:widowControl/>
        <w:spacing w:line="560" w:lineRule="exact"/>
        <w:ind w:firstLine="640" w:firstLineChars="200"/>
        <w:jc w:val="left"/>
        <w:rPr>
          <w:rFonts w:ascii="Times New Roman" w:hAnsi="Times New Roman" w:eastAsia="仿宋_GB2312"/>
          <w:kern w:val="0"/>
          <w:sz w:val="32"/>
          <w:szCs w:val="32"/>
        </w:rPr>
      </w:pPr>
      <w:r>
        <w:rPr>
          <w:rFonts w:ascii="Times New Roman" w:hAnsi="Times New Roman" w:eastAsia="仿宋_GB2312"/>
          <w:kern w:val="0"/>
          <w:sz w:val="32"/>
          <w:szCs w:val="32"/>
        </w:rPr>
        <w:t>Email：smhbjjgk@163.com   密码：67910097</w:t>
      </w:r>
    </w:p>
    <w:p>
      <w:pPr>
        <w:widowControl/>
        <w:spacing w:line="560" w:lineRule="exact"/>
        <w:ind w:firstLine="640" w:firstLineChars="200"/>
        <w:rPr>
          <w:rFonts w:ascii="Times New Roman" w:hAnsi="Times New Roman" w:eastAsia="仿宋_GB2312"/>
          <w:kern w:val="0"/>
          <w:sz w:val="32"/>
          <w:szCs w:val="32"/>
        </w:rPr>
      </w:pPr>
      <w:r>
        <w:rPr>
          <w:rFonts w:ascii="Times New Roman" w:hAnsi="Times New Roman" w:eastAsia="仿宋_GB2312"/>
          <w:kern w:val="0"/>
          <w:sz w:val="32"/>
          <w:szCs w:val="32"/>
        </w:rPr>
        <w:t>电话/传真：</w:t>
      </w:r>
    </w:p>
    <w:p>
      <w:pPr>
        <w:widowControl/>
        <w:spacing w:line="560" w:lineRule="exact"/>
        <w:ind w:firstLine="640" w:firstLineChars="200"/>
        <w:jc w:val="left"/>
        <w:rPr>
          <w:rFonts w:ascii="Times New Roman" w:hAnsi="Times New Roman" w:eastAsia="仿宋_GB2312"/>
          <w:kern w:val="0"/>
          <w:sz w:val="32"/>
          <w:szCs w:val="32"/>
        </w:rPr>
      </w:pPr>
      <w:r>
        <w:rPr>
          <w:rFonts w:ascii="Times New Roman" w:hAnsi="Times New Roman" w:eastAsia="仿宋_GB2312"/>
          <w:kern w:val="0"/>
          <w:sz w:val="32"/>
          <w:szCs w:val="32"/>
        </w:rPr>
        <w:t xml:space="preserve">昆明市生态环境局嵩明分局办公室   0871-67911933  </w:t>
      </w:r>
    </w:p>
    <w:p>
      <w:pPr>
        <w:widowControl/>
        <w:spacing w:line="560" w:lineRule="exact"/>
        <w:ind w:firstLine="640" w:firstLineChars="200"/>
        <w:rPr>
          <w:rFonts w:ascii="Times New Roman" w:hAnsi="Times New Roman" w:eastAsia="仿宋_GB2312"/>
          <w:kern w:val="0"/>
          <w:sz w:val="32"/>
          <w:szCs w:val="32"/>
        </w:rPr>
      </w:pPr>
      <w:r>
        <w:rPr>
          <w:rFonts w:ascii="Times New Roman" w:hAnsi="Times New Roman" w:eastAsia="仿宋_GB2312"/>
          <w:kern w:val="0"/>
          <w:sz w:val="32"/>
          <w:szCs w:val="32"/>
        </w:rPr>
        <w:t>昆明市生态环境局嵩明分局监督管理科0871-67910097</w:t>
      </w:r>
    </w:p>
    <w:p>
      <w:pPr>
        <w:widowControl/>
        <w:spacing w:line="560" w:lineRule="exact"/>
        <w:ind w:firstLine="640" w:firstLineChars="200"/>
        <w:rPr>
          <w:rFonts w:ascii="Times New Roman" w:hAnsi="Times New Roman" w:eastAsia="仿宋_GB2312"/>
          <w:kern w:val="0"/>
          <w:sz w:val="32"/>
          <w:szCs w:val="32"/>
        </w:rPr>
      </w:pPr>
      <w:r>
        <w:rPr>
          <w:rFonts w:ascii="Times New Roman" w:hAnsi="Times New Roman" w:eastAsia="仿宋_GB2312"/>
          <w:kern w:val="0"/>
          <w:sz w:val="32"/>
          <w:szCs w:val="32"/>
        </w:rPr>
        <w:t>附件</w:t>
      </w:r>
      <w:r>
        <w:rPr>
          <w:rFonts w:hint="eastAsia" w:ascii="Times New Roman" w:hAnsi="Times New Roman" w:eastAsia="仿宋_GB2312"/>
          <w:kern w:val="0"/>
          <w:sz w:val="32"/>
          <w:szCs w:val="32"/>
          <w:lang w:eastAsia="zh-CN"/>
        </w:rPr>
        <w:t>：</w:t>
      </w:r>
      <w:r>
        <w:rPr>
          <w:rFonts w:hint="eastAsia" w:ascii="Times New Roman" w:hAnsi="Times New Roman" w:eastAsia="仿宋_GB2312"/>
          <w:kern w:val="0"/>
          <w:sz w:val="32"/>
          <w:szCs w:val="32"/>
          <w:lang w:val="en" w:eastAsia="zh-CN"/>
        </w:rPr>
        <w:t>云南云内动力机械制造有限公司中小件机加工能力建设项目</w:t>
      </w:r>
      <w:r>
        <w:rPr>
          <w:rFonts w:hint="default" w:ascii="Times New Roman" w:hAnsi="Times New Roman" w:eastAsia="仿宋_GB2312" w:cs="Times New Roman"/>
          <w:sz w:val="32"/>
          <w:szCs w:val="32"/>
        </w:rPr>
        <w:t>环境影响报告表</w:t>
      </w:r>
      <w:r>
        <w:rPr>
          <w:rFonts w:ascii="Times New Roman" w:hAnsi="Times New Roman" w:eastAsia="仿宋_GB2312"/>
          <w:kern w:val="0"/>
          <w:sz w:val="32"/>
          <w:szCs w:val="32"/>
        </w:rPr>
        <w:t>（</w:t>
      </w:r>
      <w:r>
        <w:rPr>
          <w:rFonts w:hint="eastAsia" w:ascii="Times New Roman" w:hAnsi="Times New Roman" w:eastAsia="仿宋_GB2312"/>
          <w:kern w:val="0"/>
          <w:sz w:val="32"/>
          <w:szCs w:val="32"/>
          <w:lang w:eastAsia="zh-CN"/>
        </w:rPr>
        <w:t>电子版与纸质版存放地点</w:t>
      </w:r>
      <w:r>
        <w:rPr>
          <w:rFonts w:ascii="Times New Roman" w:hAnsi="Times New Roman" w:eastAsia="仿宋_GB2312"/>
          <w:kern w:val="0"/>
          <w:sz w:val="32"/>
          <w:szCs w:val="32"/>
        </w:rPr>
        <w:t>：嵩明县北部行政办公区昆明市生态环境局嵩明分局</w:t>
      </w:r>
      <w:r>
        <w:rPr>
          <w:rFonts w:hint="eastAsia" w:ascii="Times New Roman" w:hAnsi="Times New Roman" w:eastAsia="仿宋_GB2312"/>
          <w:kern w:val="0"/>
          <w:sz w:val="32"/>
          <w:szCs w:val="32"/>
          <w:lang w:val="en-US" w:eastAsia="zh-CN"/>
        </w:rPr>
        <w:t>208室</w:t>
      </w:r>
      <w:r>
        <w:rPr>
          <w:rFonts w:ascii="Times New Roman" w:hAnsi="Times New Roman" w:eastAsia="仿宋_GB2312"/>
          <w:kern w:val="0"/>
          <w:sz w:val="32"/>
          <w:szCs w:val="32"/>
        </w:rPr>
        <w:t>）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C274B00"/>
    <w:multiLevelType w:val="multilevel"/>
    <w:tmpl w:val="1C274B00"/>
    <w:lvl w:ilvl="0" w:tentative="0">
      <w:start w:val="1"/>
      <w:numFmt w:val="japaneseCounting"/>
      <w:lvlText w:val="%1、"/>
      <w:lvlJc w:val="left"/>
      <w:pPr>
        <w:ind w:left="1360" w:hanging="7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480" w:hanging="420"/>
      </w:pPr>
    </w:lvl>
    <w:lvl w:ilvl="2" w:tentative="0">
      <w:start w:val="1"/>
      <w:numFmt w:val="lowerRoman"/>
      <w:lvlText w:val="%3."/>
      <w:lvlJc w:val="right"/>
      <w:pPr>
        <w:ind w:left="1900" w:hanging="420"/>
      </w:pPr>
    </w:lvl>
    <w:lvl w:ilvl="3" w:tentative="0">
      <w:start w:val="1"/>
      <w:numFmt w:val="decimal"/>
      <w:lvlText w:val="%4."/>
      <w:lvlJc w:val="left"/>
      <w:pPr>
        <w:ind w:left="2320" w:hanging="420"/>
      </w:pPr>
    </w:lvl>
    <w:lvl w:ilvl="4" w:tentative="0">
      <w:start w:val="1"/>
      <w:numFmt w:val="lowerLetter"/>
      <w:lvlText w:val="%5)"/>
      <w:lvlJc w:val="left"/>
      <w:pPr>
        <w:ind w:left="2740" w:hanging="420"/>
      </w:pPr>
    </w:lvl>
    <w:lvl w:ilvl="5" w:tentative="0">
      <w:start w:val="1"/>
      <w:numFmt w:val="lowerRoman"/>
      <w:lvlText w:val="%6."/>
      <w:lvlJc w:val="right"/>
      <w:pPr>
        <w:ind w:left="3160" w:hanging="420"/>
      </w:pPr>
    </w:lvl>
    <w:lvl w:ilvl="6" w:tentative="0">
      <w:start w:val="1"/>
      <w:numFmt w:val="decimal"/>
      <w:lvlText w:val="%7."/>
      <w:lvlJc w:val="left"/>
      <w:pPr>
        <w:ind w:left="3580" w:hanging="420"/>
      </w:pPr>
    </w:lvl>
    <w:lvl w:ilvl="7" w:tentative="0">
      <w:start w:val="1"/>
      <w:numFmt w:val="lowerLetter"/>
      <w:lvlText w:val="%8)"/>
      <w:lvlJc w:val="left"/>
      <w:pPr>
        <w:ind w:left="4000" w:hanging="420"/>
      </w:pPr>
    </w:lvl>
    <w:lvl w:ilvl="8" w:tentative="0">
      <w:start w:val="1"/>
      <w:numFmt w:val="lowerRoman"/>
      <w:lvlText w:val="%9."/>
      <w:lvlJc w:val="right"/>
      <w:pPr>
        <w:ind w:left="442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8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FB4E878B"/>
    <w:rsid w:val="35EE5126"/>
    <w:rsid w:val="3A5F1BAA"/>
    <w:rsid w:val="7BFF410C"/>
    <w:rsid w:val="7DAA7043"/>
    <w:rsid w:val="7FDB8E99"/>
    <w:rsid w:val="7FFEED61"/>
    <w:rsid w:val="B5773C1D"/>
    <w:rsid w:val="B86E0524"/>
    <w:rsid w:val="BFFFD0B0"/>
    <w:rsid w:val="CFDB45C8"/>
    <w:rsid w:val="ECFF00D6"/>
    <w:rsid w:val="FB4E878B"/>
    <w:rsid w:val="FDDD128D"/>
    <w:rsid w:val="FEEB7C3E"/>
    <w:rsid w:val="FFB855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样式 正文缩进正文缩进2正文缩进 Char Char正文缩进 Char Char Char Char正文缩进 Char ..."/>
    <w:basedOn w:val="3"/>
    <w:qFormat/>
    <w:uiPriority w:val="0"/>
    <w:pPr>
      <w:spacing w:line="360" w:lineRule="auto"/>
      <w:ind w:firstLine="200" w:firstLineChars="0"/>
    </w:pPr>
    <w:rPr>
      <w:rFonts w:cs="宋体"/>
      <w:sz w:val="24"/>
      <w:szCs w:val="20"/>
    </w:rPr>
  </w:style>
  <w:style w:type="paragraph" w:styleId="3">
    <w:name w:val="Normal Indent"/>
    <w:basedOn w:val="1"/>
    <w:next w:val="1"/>
    <w:qFormat/>
    <w:uiPriority w:val="0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Office_11.8.2.10624_F1E327BC-269C-435d-A152-05C5408002CA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2023-03-26T01:58:00Z</dcterms:created>
  <dc:creator>user</dc:creator>
  <cp:lastModifiedBy>user</cp:lastModifiedBy>
  <dcterms:modified xsi:type="dcterms:W3CDTF">2023-06-07T14:19:28Z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2052-11.8.2.10624</vt:lpwstr>
  </property>
</Properties>
</file>