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嵩明县</w:t>
      </w:r>
      <w:r>
        <w:rPr>
          <w:rFonts w:hint="default" w:ascii="Times New Roman" w:hAnsi="Times New Roman" w:eastAsia="方正小标宋简体" w:cs="Times New Roman"/>
          <w:sz w:val="44"/>
          <w:szCs w:val="44"/>
          <w:lang w:eastAsia="zh-CN"/>
        </w:rPr>
        <w:t>杨桥街道</w:t>
      </w:r>
      <w:r>
        <w:rPr>
          <w:rFonts w:hint="default" w:ascii="Times New Roman" w:hAnsi="Times New Roman" w:eastAsia="方正小标宋简体" w:cs="Times New Roman"/>
          <w:sz w:val="44"/>
          <w:szCs w:val="44"/>
        </w:rPr>
        <w:t>白鹤社区黑臭水体整治完成情况的公示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一、水体基础信息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lang w:eastAsia="zh-CN"/>
        </w:rPr>
        <w:t>（一）</w:t>
      </w:r>
      <w:r>
        <w:rPr>
          <w:rFonts w:hint="default" w:ascii="Times New Roman" w:hAnsi="Times New Roman" w:eastAsia="楷体_GB2312" w:cs="Times New Roman"/>
          <w:sz w:val="32"/>
          <w:szCs w:val="32"/>
        </w:rPr>
        <w:t>黑臭水体名称：</w:t>
      </w:r>
      <w:r>
        <w:rPr>
          <w:rFonts w:hint="default" w:ascii="Times New Roman" w:hAnsi="Times New Roman" w:eastAsia="仿宋_GB2312" w:cs="Times New Roman"/>
          <w:sz w:val="32"/>
          <w:szCs w:val="32"/>
        </w:rPr>
        <w:t>横大沟；水体类型：沟渠；水域面积：4000平方米（长2000米、宽2米）；地理位置：起点为云南省昆明市嵩明县嵩阳街道兴发村（经度:103.072784869、纬度：25.309726889）、终点为云南省昆明市嵩明县嵩阳街道矣则村（经度：103.062579064、纬度：25.300140674）；监管级别：国家清单；水体功能：农灌沟；所属区域：白鹤社区居民委员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面积：3.6平方公里</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人口数量：3665人。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lang w:eastAsia="zh-CN"/>
        </w:rPr>
        <w:t>（二）</w:t>
      </w:r>
      <w:r>
        <w:rPr>
          <w:rFonts w:hint="default" w:ascii="Times New Roman" w:hAnsi="Times New Roman" w:eastAsia="楷体_GB2312" w:cs="Times New Roman"/>
          <w:sz w:val="32"/>
          <w:szCs w:val="32"/>
        </w:rPr>
        <w:t>黑臭水体名称：</w:t>
      </w:r>
      <w:r>
        <w:rPr>
          <w:rFonts w:hint="default" w:ascii="Times New Roman" w:hAnsi="Times New Roman" w:eastAsia="仿宋_GB2312" w:cs="Times New Roman"/>
          <w:sz w:val="32"/>
          <w:szCs w:val="32"/>
        </w:rPr>
        <w:t>三线路北侧；水体类型：沟渠；水域面积：2000平方米（长2000米、宽1米）；地理位置：起点为云南省昆明市嵩明县嵩阳街道兴隆村（经度:103.0544856143、纬度：25.312267441）、终点为云南省昆明市嵩明县嵩阳街道矣则村（经度：103.065343197、纬度：25.302777785）；监管级别：国家清单；水体功能：农灌沟；所属区域：白鹤社区居民委员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面积：3.6平方公里</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人口数量：3665人。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lang w:eastAsia="zh-CN"/>
        </w:rPr>
        <w:t>（三）</w:t>
      </w:r>
      <w:r>
        <w:rPr>
          <w:rFonts w:hint="default" w:ascii="Times New Roman" w:hAnsi="Times New Roman" w:eastAsia="楷体_GB2312" w:cs="Times New Roman"/>
          <w:sz w:val="32"/>
          <w:szCs w:val="32"/>
        </w:rPr>
        <w:t>黑臭水体名称：</w:t>
      </w:r>
      <w:r>
        <w:rPr>
          <w:rFonts w:hint="default" w:ascii="Times New Roman" w:hAnsi="Times New Roman" w:eastAsia="仿宋_GB2312" w:cs="Times New Roman"/>
          <w:sz w:val="32"/>
          <w:szCs w:val="32"/>
        </w:rPr>
        <w:t>公益园后沟；水体类型：沟渠；水域面积：1200平方米（长1200米、宽1米）；地理位置：起点为下甸心村白鹤村至甸心村道路西南侧150米（经度:103.06201463、纬度：25.31414016）、终点为下甸心村白鹤村至甸心村道路南侧300米（经度:103.06182613、纬度：25.31243529）；监管级别：国家清单；水体功能：农灌沟；所属区域：白鹤社区居民委员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面积：3.6平方公里</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人口数量：3665人。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lang w:eastAsia="zh-CN"/>
        </w:rPr>
        <w:t>（四）</w:t>
      </w:r>
      <w:r>
        <w:rPr>
          <w:rFonts w:hint="default" w:ascii="Times New Roman" w:hAnsi="Times New Roman" w:eastAsia="楷体_GB2312" w:cs="Times New Roman"/>
          <w:sz w:val="32"/>
          <w:szCs w:val="32"/>
        </w:rPr>
        <w:t>黑臭水体名称：</w:t>
      </w:r>
      <w:r>
        <w:rPr>
          <w:rFonts w:hint="default" w:ascii="Times New Roman" w:hAnsi="Times New Roman" w:eastAsia="仿宋_GB2312" w:cs="Times New Roman"/>
          <w:sz w:val="32"/>
          <w:szCs w:val="32"/>
        </w:rPr>
        <w:t>四线沟双侧；水体类型：沟渠；水域面积：5000平方米（长2500米、宽2米）；地理位置：起点为云南省昆明市嵩明县嵩明垠森蔬菜种植有限公司东北200米（经度:103.067175418、纬度：25.304465888）、终点为云南省昆明市嵩明县杨桥街（锦绣种苗西南）（经度:103.056103259、纬度：25.313360093）；监管级别：国家清单；水体功能：农灌沟；所属区域：白鹤社区居民委员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面积：3.6平方公里</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人口数量：3665人。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二、黑臭水体整治工作开展情况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依托嵩明县小四河流域水环境治理工程和昆明市嵩明县农村黑臭水体治理试点工程项目。其中嵩明县小四河流域水环境治理工程项目实际投资1176.02万元，于2020年4月启动，2021年5月全面完工。项目主要建设DN500钢带增强波纹管416.5米；DN400钢带增强波纹管6143.4米；DN300钢带增强波纹管4118.9米；DN200HDPE中空壁缠绕管1469.7米；塑料检查井466座；新建污水提升泵站2座。实施后消除了横大沟、三线沟两个黑臭水体，改善流域内的水环境质量。昆明市嵩明县农村黑臭水体治理试点工程项目总投资265.07万元。项目于2022年10月开工，2023年4月竣工。主要建设村落污水收集工程、河道沟渠清淤工程坝塘生态修复工程，对下甸心村内坝塘进行生态恢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三、整治效果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白鹤社区三线路北侧、横大沟、公益园后沟、四线沟双侧已通过源头截污、清淤除障等工程，将生活污水截污后接入嵩明县第一污水处理厂处理，水体现已水流畅通，整治已全部完成，水体无返黑返臭现象。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昆明市生态环境局嵩明分局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2023年5月30日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BBDCCB5"/>
    <w:rsid w:val="BBBDCC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2023-05-30T15:57:00Z</dcterms:created>
  <dc:creator>user</dc:creator>
  <cp:lastModifiedBy>user</cp:lastModifiedBy>
  <dcterms:modified xsi:type="dcterms:W3CDTF">2023-05-30T15:58:18Z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