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40" w:lineRule="exact"/>
        <w:jc w:val="center"/>
        <w:textAlignment w:val="auto"/>
        <w:rPr>
          <w:rFonts w:ascii="Times New Roman" w:hAnsi="Times New Roman" w:eastAsia="方正小标宋简体"/>
          <w:kern w:val="36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36"/>
          <w:sz w:val="44"/>
          <w:szCs w:val="44"/>
        </w:rPr>
        <w:t>昆明市生态环境局嵩明分局拟审批《</w:t>
      </w:r>
      <w:r>
        <w:rPr>
          <w:rFonts w:hint="eastAsia" w:eastAsia="方正小标宋简体"/>
          <w:color w:val="000000"/>
          <w:sz w:val="44"/>
          <w:szCs w:val="44"/>
          <w:lang w:eastAsia="zh-CN"/>
        </w:rPr>
        <w:t>昆明红雨家具有限公司环保板材生产新建项目</w:t>
      </w:r>
      <w:r>
        <w:rPr>
          <w:rFonts w:hint="default" w:ascii="Times New Roman" w:hAnsi="Times New Roman" w:eastAsia="方正小标宋简体"/>
          <w:kern w:val="36"/>
          <w:sz w:val="44"/>
          <w:szCs w:val="44"/>
        </w:rPr>
        <w:t>环境影响报告表</w:t>
      </w:r>
      <w:r>
        <w:rPr>
          <w:rFonts w:ascii="Times New Roman" w:hAnsi="Times New Roman" w:eastAsia="方正小标宋简体"/>
          <w:kern w:val="36"/>
          <w:sz w:val="44"/>
          <w:szCs w:val="44"/>
        </w:rPr>
        <w:t>》的公示</w:t>
      </w:r>
      <w:bookmarkEnd w:id="0"/>
    </w:p>
    <w:p>
      <w:pPr>
        <w:widowControl/>
        <w:spacing w:line="560" w:lineRule="exact"/>
        <w:jc w:val="center"/>
        <w:rPr>
          <w:rFonts w:ascii="Times New Roman" w:hAnsi="Times New Roman" w:eastAsia="微软雅黑"/>
          <w:kern w:val="0"/>
          <w:sz w:val="24"/>
          <w:szCs w:val="24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根据建设项目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环境影</w:t>
      </w:r>
      <w:r>
        <w:rPr>
          <w:rFonts w:ascii="Times New Roman" w:hAnsi="Times New Roman" w:eastAsia="仿宋_GB2312"/>
          <w:kern w:val="0"/>
          <w:sz w:val="32"/>
          <w:szCs w:val="32"/>
        </w:rPr>
        <w:t>响评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</w:rPr>
        <w:t>价审批的有关规定，现将拟审批的《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昆明红雨家具有限公司环保板材生产新建项目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》基本情况予以公示。</w:t>
      </w:r>
    </w:p>
    <w:p>
      <w:pPr>
        <w:widowControl/>
        <w:numPr>
          <w:ilvl w:val="0"/>
          <w:numId w:val="1"/>
        </w:numPr>
        <w:spacing w:line="560" w:lineRule="exact"/>
        <w:rPr>
          <w:rFonts w:hint="default" w:ascii="Times New Roman" w:hAnsi="黑体" w:eastAsia="黑体" w:cs="Times New Roman"/>
          <w:kern w:val="0"/>
          <w:sz w:val="32"/>
          <w:szCs w:val="32"/>
        </w:rPr>
      </w:pPr>
      <w:r>
        <w:rPr>
          <w:rFonts w:ascii="Times New Roman" w:hAnsi="黑体" w:eastAsia="黑体" w:cs="Times New Roman"/>
          <w:kern w:val="0"/>
          <w:sz w:val="32"/>
          <w:szCs w:val="32"/>
        </w:rPr>
        <w:t>建设项目概况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昆明红雨家具有限公司环保板材生产新建项目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建设地点：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云南省昆明市嵩明县杨林经济技术开发区能源设备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7号路北侧</w:t>
      </w:r>
    </w:p>
    <w:p>
      <w:pPr>
        <w:widowControl/>
        <w:spacing w:line="560" w:lineRule="exact"/>
        <w:ind w:firstLine="640" w:firstLineChars="200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建设单位：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昆明红雨家具有限公司</w:t>
      </w:r>
    </w:p>
    <w:p>
      <w:pPr>
        <w:widowControl/>
        <w:spacing w:line="560" w:lineRule="exact"/>
        <w:ind w:left="640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建设性质：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建</w:t>
      </w:r>
    </w:p>
    <w:p>
      <w:pPr>
        <w:widowControl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环评单位：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云南绿韵环保科技有限公司</w:t>
      </w:r>
    </w:p>
    <w:p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/>
          <w:kern w:val="0"/>
          <w:sz w:val="32"/>
          <w:szCs w:val="32"/>
          <w:vertAlign w:val="baseline"/>
          <w:lang w:val="en-US" w:eastAsia="zh-C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建设内容：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项目占地面积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3172m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32"/>
          <w:vertAlign w:val="baseline"/>
          <w:lang w:val="en-US" w:eastAsia="zh-CN"/>
        </w:rPr>
        <w:t>。</w:t>
      </w:r>
      <w:r>
        <w:rPr>
          <w:rFonts w:eastAsia="仿宋_GB2312"/>
          <w:color w:val="000000"/>
          <w:sz w:val="32"/>
          <w:szCs w:val="32"/>
        </w:rPr>
        <w:t>项目总投资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100</w:t>
      </w:r>
      <w:r>
        <w:rPr>
          <w:rFonts w:eastAsia="仿宋_GB2312"/>
          <w:color w:val="000000"/>
          <w:sz w:val="32"/>
          <w:szCs w:val="32"/>
        </w:rPr>
        <w:t>万元，其中环保投资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9.8</w:t>
      </w:r>
      <w:r>
        <w:rPr>
          <w:rFonts w:eastAsia="仿宋_GB2312"/>
          <w:color w:val="000000"/>
          <w:sz w:val="32"/>
          <w:szCs w:val="32"/>
        </w:rPr>
        <w:t>万元。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项目租用云南新怡包装有限公司已建厂房进行建设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，新建生产车间、原料存储区、成品存储区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及相关配套设施；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新建噪声、废水、废气处理设施等环保工程；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项目拟建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条生产线，其中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UV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环保板材生产线，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条衣柜半成品环保板材生产线。</w:t>
      </w:r>
      <w:r>
        <w:rPr>
          <w:rFonts w:hint="eastAsia" w:eastAsia="仿宋_GB2312"/>
          <w:sz w:val="32"/>
          <w:szCs w:val="32"/>
          <w:lang w:eastAsia="zh-CN"/>
        </w:rPr>
        <w:t>建成后年产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UV</w:t>
      </w:r>
      <w:r>
        <w:rPr>
          <w:rFonts w:hint="eastAsia" w:eastAsia="仿宋_GB2312"/>
          <w:sz w:val="32"/>
          <w:szCs w:val="32"/>
          <w:lang w:val="en-US" w:eastAsia="zh-CN"/>
        </w:rPr>
        <w:t>环保板材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eastAsia="仿宋_GB2312"/>
          <w:sz w:val="32"/>
          <w:szCs w:val="32"/>
          <w:lang w:val="en-US" w:eastAsia="zh-CN"/>
        </w:rPr>
        <w:t>万张，衣柜半成品环保板材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1500</w:t>
      </w:r>
      <w:r>
        <w:rPr>
          <w:rFonts w:hint="eastAsia" w:eastAsia="仿宋_GB2312"/>
          <w:sz w:val="32"/>
          <w:szCs w:val="32"/>
          <w:lang w:val="en-US" w:eastAsia="zh-CN"/>
        </w:rPr>
        <w:t>套。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环评文件审批部门</w:t>
      </w:r>
    </w:p>
    <w:p>
      <w:pPr>
        <w:widowControl/>
        <w:spacing w:line="560" w:lineRule="exact"/>
        <w:ind w:left="64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560" w:lineRule="exac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项目公示地点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嵩明县人民政府网站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 w:val="0"/>
          <w:kern w:val="0"/>
          <w:sz w:val="32"/>
          <w:szCs w:val="32"/>
        </w:rPr>
        <w:t>（http://www.kmsm.gov.cn/）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四、环评文件放置地点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五、公示时间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2年11月10日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至202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月16日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/>
          <w:kern w:val="0"/>
          <w:sz w:val="32"/>
          <w:szCs w:val="32"/>
        </w:rPr>
        <w:t>5个工作日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/>
          <w:kern w:val="0"/>
          <w:sz w:val="32"/>
          <w:szCs w:val="32"/>
        </w:rPr>
        <w:t>不含节假日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黑体" w:eastAsia="黑体"/>
          <w:kern w:val="0"/>
          <w:sz w:val="32"/>
          <w:szCs w:val="32"/>
        </w:rPr>
        <w:t>六、反馈方式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在本次信息公示后，公众可通过向指定地址发送电子邮件、电话、信函或者面谈等方式发表关于该项目建设的意见看法。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Email：smhbjjgk@163.com   密码：67910097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电话/传真：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昆明市生态环境局嵩明分局办公室   0871-67911933  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昆明市生态环境局嵩明分局监督管理科0871-67910097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昆明红雨家具有限公司环保板材生产新建项目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环境影响报告表</w:t>
      </w:r>
      <w:r>
        <w:rPr>
          <w:rFonts w:ascii="Times New Roman" w:hAnsi="Times New Roman" w:eastAsia="仿宋_GB2312"/>
          <w:kern w:val="0"/>
          <w:sz w:val="32"/>
          <w:szCs w:val="32"/>
        </w:rPr>
        <w:t>（见邮箱）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74B00"/>
    <w:multiLevelType w:val="multilevel"/>
    <w:tmpl w:val="1C274B00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4D5"/>
    <w:rsid w:val="0000035E"/>
    <w:rsid w:val="00012F45"/>
    <w:rsid w:val="00015952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0DEE"/>
    <w:rsid w:val="0006257C"/>
    <w:rsid w:val="0006309B"/>
    <w:rsid w:val="00063DE0"/>
    <w:rsid w:val="0006405E"/>
    <w:rsid w:val="00071785"/>
    <w:rsid w:val="000768EB"/>
    <w:rsid w:val="0008391C"/>
    <w:rsid w:val="00083DAA"/>
    <w:rsid w:val="00085E6F"/>
    <w:rsid w:val="000870CD"/>
    <w:rsid w:val="00097066"/>
    <w:rsid w:val="000A15D4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285E"/>
    <w:rsid w:val="0010381A"/>
    <w:rsid w:val="00105A13"/>
    <w:rsid w:val="0010752C"/>
    <w:rsid w:val="00110AD0"/>
    <w:rsid w:val="00113909"/>
    <w:rsid w:val="00113B13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2C9B"/>
    <w:rsid w:val="00135D26"/>
    <w:rsid w:val="00136072"/>
    <w:rsid w:val="0014239A"/>
    <w:rsid w:val="001455DA"/>
    <w:rsid w:val="00151603"/>
    <w:rsid w:val="00156F84"/>
    <w:rsid w:val="00161A39"/>
    <w:rsid w:val="00170339"/>
    <w:rsid w:val="00171FF0"/>
    <w:rsid w:val="00173435"/>
    <w:rsid w:val="001756F5"/>
    <w:rsid w:val="001761E7"/>
    <w:rsid w:val="00177B50"/>
    <w:rsid w:val="00182546"/>
    <w:rsid w:val="00193DE3"/>
    <w:rsid w:val="00196488"/>
    <w:rsid w:val="001A1BF7"/>
    <w:rsid w:val="001A21BE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1EF7"/>
    <w:rsid w:val="001D2358"/>
    <w:rsid w:val="001D2B2F"/>
    <w:rsid w:val="001D6A5F"/>
    <w:rsid w:val="001F39EB"/>
    <w:rsid w:val="001F3C39"/>
    <w:rsid w:val="001F46E7"/>
    <w:rsid w:val="001F5BDC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32BD"/>
    <w:rsid w:val="002D6A6E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54AE1"/>
    <w:rsid w:val="00356439"/>
    <w:rsid w:val="00360680"/>
    <w:rsid w:val="00362AA4"/>
    <w:rsid w:val="00362B86"/>
    <w:rsid w:val="0036604F"/>
    <w:rsid w:val="00367600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004C"/>
    <w:rsid w:val="0040261B"/>
    <w:rsid w:val="00405BA8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39C3"/>
    <w:rsid w:val="004B505B"/>
    <w:rsid w:val="004B726C"/>
    <w:rsid w:val="004C12A4"/>
    <w:rsid w:val="004C5DF0"/>
    <w:rsid w:val="004D0AA0"/>
    <w:rsid w:val="004D3804"/>
    <w:rsid w:val="004D42C5"/>
    <w:rsid w:val="004D45BD"/>
    <w:rsid w:val="004D47AB"/>
    <w:rsid w:val="004D53E6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60AF"/>
    <w:rsid w:val="00547054"/>
    <w:rsid w:val="00550A72"/>
    <w:rsid w:val="00556563"/>
    <w:rsid w:val="0056451A"/>
    <w:rsid w:val="00564604"/>
    <w:rsid w:val="005662C7"/>
    <w:rsid w:val="00567CCE"/>
    <w:rsid w:val="005707AD"/>
    <w:rsid w:val="0057091B"/>
    <w:rsid w:val="00570C7A"/>
    <w:rsid w:val="00571026"/>
    <w:rsid w:val="00571192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2BDE"/>
    <w:rsid w:val="007170F5"/>
    <w:rsid w:val="00717132"/>
    <w:rsid w:val="007207D0"/>
    <w:rsid w:val="007242BE"/>
    <w:rsid w:val="00724540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57D1E"/>
    <w:rsid w:val="00766EEE"/>
    <w:rsid w:val="00771573"/>
    <w:rsid w:val="00771B1E"/>
    <w:rsid w:val="00776525"/>
    <w:rsid w:val="007765A0"/>
    <w:rsid w:val="00782ED8"/>
    <w:rsid w:val="00791C40"/>
    <w:rsid w:val="00797A7E"/>
    <w:rsid w:val="007A0E06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D51AB"/>
    <w:rsid w:val="007E011C"/>
    <w:rsid w:val="007E0789"/>
    <w:rsid w:val="007E0C7E"/>
    <w:rsid w:val="007E27FB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07657"/>
    <w:rsid w:val="00810108"/>
    <w:rsid w:val="008124CF"/>
    <w:rsid w:val="008129D7"/>
    <w:rsid w:val="00815BDB"/>
    <w:rsid w:val="00816A0C"/>
    <w:rsid w:val="008175CC"/>
    <w:rsid w:val="008207F6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48E9"/>
    <w:rsid w:val="00876C5C"/>
    <w:rsid w:val="00877691"/>
    <w:rsid w:val="008806BF"/>
    <w:rsid w:val="00880CE9"/>
    <w:rsid w:val="0088287C"/>
    <w:rsid w:val="008867AD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70A9F"/>
    <w:rsid w:val="00972081"/>
    <w:rsid w:val="0097399B"/>
    <w:rsid w:val="00974E1C"/>
    <w:rsid w:val="00975071"/>
    <w:rsid w:val="009774D5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C707C"/>
    <w:rsid w:val="009E0242"/>
    <w:rsid w:val="009E14F6"/>
    <w:rsid w:val="009E1B88"/>
    <w:rsid w:val="009E48D8"/>
    <w:rsid w:val="009E6D0A"/>
    <w:rsid w:val="009F5FC1"/>
    <w:rsid w:val="009F7F44"/>
    <w:rsid w:val="00A04CF6"/>
    <w:rsid w:val="00A06632"/>
    <w:rsid w:val="00A127FE"/>
    <w:rsid w:val="00A1372B"/>
    <w:rsid w:val="00A16AD9"/>
    <w:rsid w:val="00A16BA3"/>
    <w:rsid w:val="00A17981"/>
    <w:rsid w:val="00A22801"/>
    <w:rsid w:val="00A23C91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97F37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2D86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4FD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2B34"/>
    <w:rsid w:val="00C84D32"/>
    <w:rsid w:val="00C87531"/>
    <w:rsid w:val="00C87DFA"/>
    <w:rsid w:val="00C923E5"/>
    <w:rsid w:val="00C9400C"/>
    <w:rsid w:val="00C97420"/>
    <w:rsid w:val="00CA2814"/>
    <w:rsid w:val="00CA36B9"/>
    <w:rsid w:val="00CA4C15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105A"/>
    <w:rsid w:val="00D61E52"/>
    <w:rsid w:val="00D62C67"/>
    <w:rsid w:val="00D666EC"/>
    <w:rsid w:val="00D6786B"/>
    <w:rsid w:val="00D759E6"/>
    <w:rsid w:val="00D86D6C"/>
    <w:rsid w:val="00D92D31"/>
    <w:rsid w:val="00D92E86"/>
    <w:rsid w:val="00D93A4D"/>
    <w:rsid w:val="00D93F2B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D73A9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5E86"/>
    <w:rsid w:val="00E369F2"/>
    <w:rsid w:val="00E4059F"/>
    <w:rsid w:val="00E40B77"/>
    <w:rsid w:val="00E42CCE"/>
    <w:rsid w:val="00E47462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B7208"/>
    <w:rsid w:val="00EC1056"/>
    <w:rsid w:val="00ED012B"/>
    <w:rsid w:val="00ED44C3"/>
    <w:rsid w:val="00EE1B8D"/>
    <w:rsid w:val="00EE4E0F"/>
    <w:rsid w:val="00EE53D8"/>
    <w:rsid w:val="00EE5FC9"/>
    <w:rsid w:val="00EE6EAE"/>
    <w:rsid w:val="00EF143D"/>
    <w:rsid w:val="00EF30EB"/>
    <w:rsid w:val="00F00F09"/>
    <w:rsid w:val="00F0728A"/>
    <w:rsid w:val="00F11910"/>
    <w:rsid w:val="00F11C1A"/>
    <w:rsid w:val="00F129B9"/>
    <w:rsid w:val="00F13148"/>
    <w:rsid w:val="00F1436D"/>
    <w:rsid w:val="00F14C96"/>
    <w:rsid w:val="00F17CDD"/>
    <w:rsid w:val="00F233EE"/>
    <w:rsid w:val="00F25E3E"/>
    <w:rsid w:val="00F311A2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4055"/>
    <w:rsid w:val="00F60440"/>
    <w:rsid w:val="00F61514"/>
    <w:rsid w:val="00F63312"/>
    <w:rsid w:val="00F63B4B"/>
    <w:rsid w:val="00F6727B"/>
    <w:rsid w:val="00F739EF"/>
    <w:rsid w:val="00F748F5"/>
    <w:rsid w:val="00F7691D"/>
    <w:rsid w:val="00F77023"/>
    <w:rsid w:val="00F806A8"/>
    <w:rsid w:val="00F810EF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E42A9"/>
    <w:rsid w:val="00FF2DD4"/>
    <w:rsid w:val="00FF43CB"/>
    <w:rsid w:val="00FF4CEE"/>
    <w:rsid w:val="026C6118"/>
    <w:rsid w:val="03741F68"/>
    <w:rsid w:val="05C61D89"/>
    <w:rsid w:val="07790C0F"/>
    <w:rsid w:val="085E1391"/>
    <w:rsid w:val="170E7F7E"/>
    <w:rsid w:val="19097845"/>
    <w:rsid w:val="1AB70A70"/>
    <w:rsid w:val="217D062F"/>
    <w:rsid w:val="239919ED"/>
    <w:rsid w:val="24DA7249"/>
    <w:rsid w:val="27FE59AE"/>
    <w:rsid w:val="2AD34D12"/>
    <w:rsid w:val="2B094F9D"/>
    <w:rsid w:val="2B737C6F"/>
    <w:rsid w:val="2B9214D6"/>
    <w:rsid w:val="2D3D9DC5"/>
    <w:rsid w:val="2F506289"/>
    <w:rsid w:val="2FFDD174"/>
    <w:rsid w:val="30A7292C"/>
    <w:rsid w:val="34D55386"/>
    <w:rsid w:val="35376BCF"/>
    <w:rsid w:val="36E2382C"/>
    <w:rsid w:val="37FF34BD"/>
    <w:rsid w:val="39AD170B"/>
    <w:rsid w:val="3B9D2288"/>
    <w:rsid w:val="3D7D77A3"/>
    <w:rsid w:val="3DFC3DA4"/>
    <w:rsid w:val="3FEA8CFF"/>
    <w:rsid w:val="42DA24CE"/>
    <w:rsid w:val="439F36BB"/>
    <w:rsid w:val="462F093F"/>
    <w:rsid w:val="47DDB75E"/>
    <w:rsid w:val="4F000BFA"/>
    <w:rsid w:val="53BF754A"/>
    <w:rsid w:val="55DF460E"/>
    <w:rsid w:val="56ADBBEA"/>
    <w:rsid w:val="5A2D10F9"/>
    <w:rsid w:val="5C2EFC46"/>
    <w:rsid w:val="5C7736E9"/>
    <w:rsid w:val="5DF6124E"/>
    <w:rsid w:val="6A0E7ABF"/>
    <w:rsid w:val="6A96770E"/>
    <w:rsid w:val="6B8C2D31"/>
    <w:rsid w:val="6DE804FB"/>
    <w:rsid w:val="71F816AC"/>
    <w:rsid w:val="77EF9C4B"/>
    <w:rsid w:val="780B745D"/>
    <w:rsid w:val="797F1EF0"/>
    <w:rsid w:val="7BEFEBD7"/>
    <w:rsid w:val="7CFFE86F"/>
    <w:rsid w:val="7D33184A"/>
    <w:rsid w:val="7DDDAD91"/>
    <w:rsid w:val="7DED0E97"/>
    <w:rsid w:val="7DFDFAF3"/>
    <w:rsid w:val="7E0337B6"/>
    <w:rsid w:val="7E3F76F9"/>
    <w:rsid w:val="7E5F6772"/>
    <w:rsid w:val="7F7FF004"/>
    <w:rsid w:val="7FFFFDBF"/>
    <w:rsid w:val="8F59957D"/>
    <w:rsid w:val="9BF9445E"/>
    <w:rsid w:val="9FFFE0C3"/>
    <w:rsid w:val="A9BE8D76"/>
    <w:rsid w:val="AFD778FA"/>
    <w:rsid w:val="BFF5FC41"/>
    <w:rsid w:val="CFEF8E16"/>
    <w:rsid w:val="DDDB1F09"/>
    <w:rsid w:val="E77FDE57"/>
    <w:rsid w:val="EFEBAA91"/>
    <w:rsid w:val="F7E1A97B"/>
    <w:rsid w:val="FBBAF80C"/>
    <w:rsid w:val="FF7FA304"/>
    <w:rsid w:val="FFBFF924"/>
    <w:rsid w:val="FFEC2D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555555"/>
      <w:u w:val="none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active2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689</Characters>
  <Lines>5</Lines>
  <Paragraphs>1</Paragraphs>
  <TotalTime>0</TotalTime>
  <ScaleCrop>false</ScaleCrop>
  <LinksUpToDate>false</LinksUpToDate>
  <CharactersWithSpaces>808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2020-08-26T11:01:00Z</dcterms:created>
  <dc:creator>Administrator</dc:creator>
  <cp:lastModifiedBy>user</cp:lastModifiedBy>
  <dcterms:modified xsi:type="dcterms:W3CDTF">2022-11-15T16:35:41Z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