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jc w:val="center"/>
        <w:textAlignment w:val="auto"/>
        <w:rPr>
          <w:rFonts w:hint="eastAsia" w:eastAsia="方正小标宋简体"/>
          <w:color w:val="auto"/>
          <w:sz w:val="44"/>
          <w:szCs w:val="44"/>
          <w:lang w:eastAsia="zh-CN"/>
        </w:rPr>
      </w:pPr>
      <w:r>
        <w:rPr>
          <w:rFonts w:ascii="Times New Roman" w:hAnsi="Times New Roman" w:eastAsia="方正小标宋简体"/>
          <w:kern w:val="36"/>
          <w:sz w:val="44"/>
          <w:szCs w:val="44"/>
        </w:rPr>
        <w:t>昆明市生态环境局嵩明分局拟审批《</w:t>
      </w:r>
      <w:r>
        <w:rPr>
          <w:rFonts w:hint="eastAsia" w:eastAsia="方正小标宋简体"/>
          <w:color w:val="auto"/>
          <w:sz w:val="44"/>
          <w:szCs w:val="44"/>
          <w:lang w:eastAsia="zh-CN"/>
        </w:rPr>
        <w:t>云南</w:t>
      </w:r>
    </w:p>
    <w:p>
      <w:pPr>
        <w:keepNext w:val="0"/>
        <w:keepLines w:val="0"/>
        <w:pageBreakBefore w:val="0"/>
        <w:widowControl w:val="0"/>
        <w:kinsoku/>
        <w:wordWrap/>
        <w:overflowPunct/>
        <w:topLinePunct w:val="0"/>
        <w:autoSpaceDE/>
        <w:autoSpaceDN/>
        <w:bidi w:val="0"/>
        <w:spacing w:line="520" w:lineRule="exact"/>
        <w:jc w:val="center"/>
        <w:textAlignment w:val="auto"/>
        <w:rPr>
          <w:rFonts w:ascii="Times New Roman" w:hAnsi="Times New Roman" w:eastAsia="方正小标宋简体"/>
          <w:kern w:val="36"/>
          <w:sz w:val="44"/>
          <w:szCs w:val="44"/>
        </w:rPr>
      </w:pPr>
      <w:r>
        <w:rPr>
          <w:rFonts w:hint="eastAsia" w:eastAsia="方正小标宋简体"/>
          <w:color w:val="auto"/>
          <w:sz w:val="44"/>
          <w:szCs w:val="44"/>
          <w:lang w:eastAsia="zh-CN"/>
        </w:rPr>
        <w:t>冠美装饰材料有限公司装饰面板生产项目</w:t>
      </w:r>
      <w:r>
        <w:rPr>
          <w:rFonts w:hint="default" w:ascii="Times New Roman" w:hAnsi="Times New Roman" w:eastAsia="方正小标宋简体"/>
          <w:kern w:val="36"/>
          <w:sz w:val="44"/>
          <w:szCs w:val="44"/>
        </w:rPr>
        <w:t>环境影响报告表</w:t>
      </w: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eastAsia="仿宋_GB2312"/>
          <w:color w:val="auto"/>
          <w:sz w:val="32"/>
          <w:szCs w:val="32"/>
          <w:lang w:eastAsia="zh-CN"/>
        </w:rPr>
        <w:t>云南冠美装饰材料有限公司装饰面板生产项目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eastAsia" w:ascii="Times New Roman" w:hAnsi="Times New Roman" w:eastAsia="仿宋_GB2312"/>
          <w:kern w:val="0"/>
          <w:sz w:val="32"/>
          <w:szCs w:val="32"/>
          <w:lang w:val="en" w:eastAsia="zh-CN"/>
        </w:rPr>
      </w:pPr>
      <w:r>
        <w:rPr>
          <w:rFonts w:ascii="Times New Roman" w:hAnsi="Times New Roman" w:eastAsia="仿宋_GB2312"/>
          <w:kern w:val="0"/>
          <w:sz w:val="32"/>
          <w:szCs w:val="32"/>
        </w:rPr>
        <w:t>项目名称：</w:t>
      </w:r>
      <w:r>
        <w:rPr>
          <w:rFonts w:hint="eastAsia" w:eastAsia="仿宋_GB2312"/>
          <w:color w:val="auto"/>
          <w:sz w:val="32"/>
          <w:szCs w:val="32"/>
          <w:lang w:eastAsia="zh-CN"/>
        </w:rPr>
        <w:t>云南冠美装饰材料有限公司装饰面板生产项目</w:t>
      </w:r>
    </w:p>
    <w:p>
      <w:pPr>
        <w:widowControl/>
        <w:spacing w:line="56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建设地点：</w:t>
      </w:r>
      <w:r>
        <w:rPr>
          <w:rFonts w:hint="eastAsia" w:ascii="Times New Roman" w:hAnsi="Times New Roman" w:eastAsia="仿宋_GB2312"/>
          <w:kern w:val="0"/>
          <w:sz w:val="32"/>
          <w:szCs w:val="32"/>
          <w:lang w:eastAsia="zh-CN"/>
        </w:rPr>
        <w:t>云南省昆明市嵩明县杨林工业园区天水路云南嘉信和纸业有限公司内</w:t>
      </w:r>
    </w:p>
    <w:p>
      <w:pPr>
        <w:widowControl/>
        <w:spacing w:line="560" w:lineRule="exact"/>
        <w:ind w:firstLine="640" w:firstLineChars="200"/>
        <w:rPr>
          <w:rFonts w:hint="eastAsia" w:eastAsia="仿宋_GB2312"/>
          <w:color w:val="000000"/>
          <w:sz w:val="32"/>
          <w:szCs w:val="32"/>
          <w:lang w:eastAsia="zh-CN"/>
        </w:rPr>
      </w:pPr>
      <w:r>
        <w:rPr>
          <w:rFonts w:ascii="Times New Roman" w:hAnsi="Times New Roman" w:eastAsia="仿宋_GB2312"/>
          <w:kern w:val="0"/>
          <w:sz w:val="32"/>
          <w:szCs w:val="32"/>
        </w:rPr>
        <w:t>建设单位：</w:t>
      </w:r>
      <w:r>
        <w:rPr>
          <w:rFonts w:hint="eastAsia" w:eastAsia="仿宋_GB2312"/>
          <w:color w:val="auto"/>
          <w:sz w:val="32"/>
          <w:szCs w:val="32"/>
          <w:lang w:eastAsia="zh-CN"/>
        </w:rPr>
        <w:t>云南冠美装饰材料有限公司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w:t>
      </w:r>
      <w:r>
        <w:rPr>
          <w:rFonts w:hint="eastAsia" w:ascii="Times New Roman" w:hAnsi="Times New Roman" w:eastAsia="仿宋_GB2312" w:cs="Times New Roman"/>
          <w:color w:val="000000"/>
          <w:sz w:val="32"/>
          <w:szCs w:val="32"/>
          <w:lang w:eastAsia="zh-CN"/>
        </w:rPr>
        <w:t>建</w:t>
      </w:r>
    </w:p>
    <w:p>
      <w:pPr>
        <w:widowControl/>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kern w:val="0"/>
          <w:sz w:val="32"/>
          <w:szCs w:val="32"/>
        </w:rPr>
        <w:t>环评单位：</w:t>
      </w:r>
      <w:r>
        <w:rPr>
          <w:rFonts w:hint="eastAsia" w:ascii="Times New Roman" w:hAnsi="Times New Roman" w:eastAsia="仿宋_GB2312"/>
          <w:kern w:val="0"/>
          <w:sz w:val="32"/>
          <w:szCs w:val="32"/>
          <w:lang w:eastAsia="zh-CN"/>
        </w:rPr>
        <w:t>云南弘芮环境科技有限公司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kern w:val="0"/>
          <w:sz w:val="32"/>
          <w:szCs w:val="32"/>
          <w:vertAlign w:val="baseline"/>
          <w:lang w:val="en-US" w:eastAsia="zh-CN"/>
        </w:rPr>
      </w:pPr>
      <w:r>
        <w:rPr>
          <w:rFonts w:ascii="Times New Roman" w:hAnsi="Times New Roman" w:eastAsia="仿宋_GB2312"/>
          <w:kern w:val="0"/>
          <w:sz w:val="32"/>
          <w:szCs w:val="32"/>
        </w:rPr>
        <w:t>建设内容：</w:t>
      </w:r>
      <w:r>
        <w:rPr>
          <w:rFonts w:hint="eastAsia" w:eastAsia="仿宋_GB2312"/>
          <w:color w:val="auto"/>
          <w:sz w:val="32"/>
          <w:szCs w:val="32"/>
          <w:lang w:val="en-US" w:eastAsia="zh-CN"/>
        </w:rPr>
        <w:t>本项目占地面积</w:t>
      </w:r>
      <w:r>
        <w:rPr>
          <w:rFonts w:hint="default" w:ascii="Times New Roman" w:hAnsi="Times New Roman" w:eastAsia="仿宋_GB2312" w:cs="Times New Roman"/>
          <w:color w:val="auto"/>
          <w:sz w:val="32"/>
          <w:szCs w:val="32"/>
          <w:lang w:val="en-US" w:eastAsia="zh-CN"/>
        </w:rPr>
        <w:t>2070m</w:t>
      </w:r>
      <w:r>
        <w:rPr>
          <w:rFonts w:hint="default" w:ascii="Times New Roman" w:hAnsi="Times New Roman" w:eastAsia="仿宋_GB2312" w:cs="Times New Roman"/>
          <w:color w:val="auto"/>
          <w:sz w:val="32"/>
          <w:szCs w:val="32"/>
          <w:vertAlign w:val="superscript"/>
          <w:lang w:val="en-US" w:eastAsia="zh-CN"/>
        </w:rPr>
        <w:t>2</w:t>
      </w:r>
      <w:r>
        <w:rPr>
          <w:rFonts w:hint="eastAsia" w:eastAsia="仿宋_GB2312"/>
          <w:color w:val="auto"/>
          <w:sz w:val="32"/>
          <w:szCs w:val="32"/>
          <w:vertAlign w:val="baseline"/>
          <w:lang w:val="en-US" w:eastAsia="zh-CN"/>
        </w:rPr>
        <w:t>，建筑面积</w:t>
      </w:r>
      <w:r>
        <w:rPr>
          <w:rFonts w:hint="default" w:ascii="Times New Roman" w:hAnsi="Times New Roman" w:eastAsia="仿宋_GB2312" w:cs="Times New Roman"/>
          <w:color w:val="auto"/>
          <w:sz w:val="32"/>
          <w:szCs w:val="32"/>
          <w:vertAlign w:val="baseline"/>
          <w:lang w:val="en-US" w:eastAsia="zh-CN"/>
        </w:rPr>
        <w:t>2070</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2</w:t>
      </w:r>
      <w:r>
        <w:rPr>
          <w:rFonts w:hint="eastAsia" w:eastAsia="仿宋_GB2312"/>
          <w:color w:val="auto"/>
          <w:sz w:val="32"/>
          <w:szCs w:val="32"/>
          <w:lang w:eastAsia="zh-CN"/>
        </w:rPr>
        <w:t>。</w:t>
      </w:r>
      <w:r>
        <w:rPr>
          <w:rFonts w:eastAsia="仿宋_GB2312"/>
          <w:color w:val="auto"/>
          <w:sz w:val="32"/>
          <w:szCs w:val="32"/>
        </w:rPr>
        <w:t>项目总投资</w:t>
      </w:r>
      <w:r>
        <w:rPr>
          <w:rFonts w:hint="default" w:ascii="Times New Roman" w:hAnsi="Times New Roman" w:eastAsia="仿宋_GB2312" w:cs="Times New Roman"/>
          <w:color w:val="auto"/>
          <w:sz w:val="32"/>
          <w:szCs w:val="32"/>
          <w:lang w:val="en-US" w:eastAsia="zh-CN"/>
        </w:rPr>
        <w:t>500</w:t>
      </w:r>
      <w:r>
        <w:rPr>
          <w:rFonts w:eastAsia="仿宋_GB2312"/>
          <w:color w:val="auto"/>
          <w:sz w:val="32"/>
          <w:szCs w:val="32"/>
        </w:rPr>
        <w:t>万元，其中环保投资</w:t>
      </w:r>
      <w:r>
        <w:rPr>
          <w:rFonts w:hint="default" w:ascii="Times New Roman" w:hAnsi="Times New Roman" w:eastAsia="仿宋_GB2312" w:cs="Times New Roman"/>
          <w:color w:val="auto"/>
          <w:sz w:val="32"/>
          <w:szCs w:val="32"/>
          <w:lang w:val="en-US" w:eastAsia="zh-CN"/>
        </w:rPr>
        <w:t>13.2</w:t>
      </w:r>
      <w:r>
        <w:rPr>
          <w:rFonts w:eastAsia="仿宋_GB2312"/>
          <w:color w:val="auto"/>
          <w:sz w:val="32"/>
          <w:szCs w:val="32"/>
        </w:rPr>
        <w:t>万元。</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租用云南嘉信和纸业有限公司已建闲置厂房、生产车间、仓库、办公室、宿舍进行生产及办</w:t>
      </w:r>
      <w:r>
        <w:rPr>
          <w:rFonts w:hint="eastAsia" w:eastAsia="仿宋_GB2312" w:cs="Times New Roman"/>
          <w:color w:val="000000" w:themeColor="text1"/>
          <w:sz w:val="32"/>
          <w:szCs w:val="32"/>
          <w:lang w:eastAsia="zh-CN"/>
          <w14:textFill>
            <w14:solidFill>
              <w14:schemeClr w14:val="tx1"/>
            </w14:solidFill>
          </w14:textFill>
        </w:rPr>
        <w:t>公；</w:t>
      </w:r>
      <w:r>
        <w:rPr>
          <w:rFonts w:hint="eastAsia" w:eastAsia="仿宋_GB2312" w:cs="Times New Roman"/>
          <w:color w:val="auto"/>
          <w:sz w:val="32"/>
          <w:szCs w:val="32"/>
          <w:lang w:eastAsia="zh-CN"/>
        </w:rPr>
        <w:t>新建废气、噪声处理设施等</w:t>
      </w:r>
      <w:r>
        <w:rPr>
          <w:rFonts w:hint="eastAsia" w:eastAsia="仿宋_GB2312" w:cs="Times New Roman"/>
          <w:color w:val="auto"/>
          <w:sz w:val="32"/>
          <w:szCs w:val="32"/>
          <w:lang w:val="en-US" w:eastAsia="zh-CN"/>
        </w:rPr>
        <w:t>环保工程。项目</w:t>
      </w:r>
      <w:r>
        <w:rPr>
          <w:rFonts w:hint="eastAsia" w:eastAsia="仿宋_GB2312" w:cs="Times New Roman"/>
          <w:color w:val="000000" w:themeColor="text1"/>
          <w:sz w:val="32"/>
          <w:szCs w:val="32"/>
          <w:lang w:val="en-US" w:eastAsia="zh-CN"/>
          <w14:textFill>
            <w14:solidFill>
              <w14:schemeClr w14:val="tx1"/>
            </w14:solidFill>
          </w14:textFill>
        </w:rPr>
        <w:t>建成后年产装饰面板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6970</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3</w:t>
      </w:r>
      <w:r>
        <w:rPr>
          <w:rFonts w:hint="eastAsia" w:eastAsia="仿宋_GB2312"/>
          <w:color w:val="auto"/>
          <w:sz w:val="32"/>
          <w:szCs w:val="32"/>
          <w:vertAlign w:val="baseline"/>
          <w:lang w:val="en-US" w:eastAsia="zh-CN"/>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2年10月17日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kern w:val="0"/>
          <w:sz w:val="32"/>
          <w:szCs w:val="32"/>
          <w:lang w:val="en-US" w:eastAsia="zh-CN"/>
        </w:rPr>
        <w:t>月21日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eastAsia="仿宋_GB2312"/>
          <w:color w:val="auto"/>
          <w:sz w:val="32"/>
          <w:szCs w:val="32"/>
          <w:lang w:eastAsia="zh-CN"/>
        </w:rPr>
        <w:t>云南冠美装饰材料有限公司装饰面板生产项目</w:t>
      </w:r>
      <w:bookmarkStart w:id="0" w:name="_GoBack"/>
      <w:bookmarkEnd w:id="0"/>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（见邮箱）</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D5"/>
    <w:rsid w:val="0000035E"/>
    <w:rsid w:val="00012F45"/>
    <w:rsid w:val="00015952"/>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0DEE"/>
    <w:rsid w:val="0006257C"/>
    <w:rsid w:val="0006309B"/>
    <w:rsid w:val="00063DE0"/>
    <w:rsid w:val="0006405E"/>
    <w:rsid w:val="00071785"/>
    <w:rsid w:val="000768EB"/>
    <w:rsid w:val="0008391C"/>
    <w:rsid w:val="00083DAA"/>
    <w:rsid w:val="00085E6F"/>
    <w:rsid w:val="000870CD"/>
    <w:rsid w:val="00097066"/>
    <w:rsid w:val="000A15D4"/>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285E"/>
    <w:rsid w:val="0010381A"/>
    <w:rsid w:val="00105A13"/>
    <w:rsid w:val="0010752C"/>
    <w:rsid w:val="00110AD0"/>
    <w:rsid w:val="00113909"/>
    <w:rsid w:val="00113B13"/>
    <w:rsid w:val="001149CE"/>
    <w:rsid w:val="001152F1"/>
    <w:rsid w:val="00116678"/>
    <w:rsid w:val="001203C4"/>
    <w:rsid w:val="00121BE3"/>
    <w:rsid w:val="00123770"/>
    <w:rsid w:val="00127896"/>
    <w:rsid w:val="0013013A"/>
    <w:rsid w:val="00130153"/>
    <w:rsid w:val="00130517"/>
    <w:rsid w:val="001312A9"/>
    <w:rsid w:val="001316A9"/>
    <w:rsid w:val="00131D9B"/>
    <w:rsid w:val="00132C9B"/>
    <w:rsid w:val="00135D26"/>
    <w:rsid w:val="00136072"/>
    <w:rsid w:val="0014239A"/>
    <w:rsid w:val="001455DA"/>
    <w:rsid w:val="00151603"/>
    <w:rsid w:val="00156F84"/>
    <w:rsid w:val="00161A39"/>
    <w:rsid w:val="00170339"/>
    <w:rsid w:val="00171FF0"/>
    <w:rsid w:val="00173435"/>
    <w:rsid w:val="001756F5"/>
    <w:rsid w:val="001761E7"/>
    <w:rsid w:val="00177B50"/>
    <w:rsid w:val="00182546"/>
    <w:rsid w:val="00193DE3"/>
    <w:rsid w:val="00196488"/>
    <w:rsid w:val="001A1BF7"/>
    <w:rsid w:val="001A21BE"/>
    <w:rsid w:val="001A3F5A"/>
    <w:rsid w:val="001A7F0F"/>
    <w:rsid w:val="001B30AC"/>
    <w:rsid w:val="001B72B2"/>
    <w:rsid w:val="001C1CEA"/>
    <w:rsid w:val="001C2BDA"/>
    <w:rsid w:val="001C6418"/>
    <w:rsid w:val="001D07E9"/>
    <w:rsid w:val="001D14B7"/>
    <w:rsid w:val="001D1EF7"/>
    <w:rsid w:val="001D2358"/>
    <w:rsid w:val="001D2B2F"/>
    <w:rsid w:val="001D6A5F"/>
    <w:rsid w:val="001F39EB"/>
    <w:rsid w:val="001F3C39"/>
    <w:rsid w:val="001F46E7"/>
    <w:rsid w:val="001F5BDC"/>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32BD"/>
    <w:rsid w:val="002D6A6E"/>
    <w:rsid w:val="002F1F13"/>
    <w:rsid w:val="002F2488"/>
    <w:rsid w:val="002F26E7"/>
    <w:rsid w:val="002F329D"/>
    <w:rsid w:val="002F6A05"/>
    <w:rsid w:val="002F6D48"/>
    <w:rsid w:val="0030003D"/>
    <w:rsid w:val="00300F4A"/>
    <w:rsid w:val="00303F87"/>
    <w:rsid w:val="00311EA2"/>
    <w:rsid w:val="00316245"/>
    <w:rsid w:val="003203AF"/>
    <w:rsid w:val="00325A17"/>
    <w:rsid w:val="00330764"/>
    <w:rsid w:val="003335FB"/>
    <w:rsid w:val="0033390F"/>
    <w:rsid w:val="003345D7"/>
    <w:rsid w:val="00334865"/>
    <w:rsid w:val="0034090A"/>
    <w:rsid w:val="00344EA8"/>
    <w:rsid w:val="00354AE1"/>
    <w:rsid w:val="00356439"/>
    <w:rsid w:val="00360680"/>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004C"/>
    <w:rsid w:val="0040261B"/>
    <w:rsid w:val="00405BA8"/>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39C3"/>
    <w:rsid w:val="004B505B"/>
    <w:rsid w:val="004B726C"/>
    <w:rsid w:val="004C12A4"/>
    <w:rsid w:val="004C5DF0"/>
    <w:rsid w:val="004D0AA0"/>
    <w:rsid w:val="004D3804"/>
    <w:rsid w:val="004D42C5"/>
    <w:rsid w:val="004D45BD"/>
    <w:rsid w:val="004D47AB"/>
    <w:rsid w:val="004D53E6"/>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60AF"/>
    <w:rsid w:val="00547054"/>
    <w:rsid w:val="00550A72"/>
    <w:rsid w:val="00556563"/>
    <w:rsid w:val="0056451A"/>
    <w:rsid w:val="00564604"/>
    <w:rsid w:val="005662C7"/>
    <w:rsid w:val="00567CCE"/>
    <w:rsid w:val="005707AD"/>
    <w:rsid w:val="0057091B"/>
    <w:rsid w:val="00570C7A"/>
    <w:rsid w:val="00571026"/>
    <w:rsid w:val="00571192"/>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2BDE"/>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57D1E"/>
    <w:rsid w:val="00766EEE"/>
    <w:rsid w:val="00771573"/>
    <w:rsid w:val="00771B1E"/>
    <w:rsid w:val="00776525"/>
    <w:rsid w:val="007765A0"/>
    <w:rsid w:val="00782ED8"/>
    <w:rsid w:val="00791C40"/>
    <w:rsid w:val="00797A7E"/>
    <w:rsid w:val="007A0E06"/>
    <w:rsid w:val="007A2763"/>
    <w:rsid w:val="007A4F77"/>
    <w:rsid w:val="007A50D3"/>
    <w:rsid w:val="007B22BD"/>
    <w:rsid w:val="007B259C"/>
    <w:rsid w:val="007B3FF2"/>
    <w:rsid w:val="007B53C2"/>
    <w:rsid w:val="007C2E36"/>
    <w:rsid w:val="007C34D9"/>
    <w:rsid w:val="007D51AB"/>
    <w:rsid w:val="007E011C"/>
    <w:rsid w:val="007E0789"/>
    <w:rsid w:val="007E0C7E"/>
    <w:rsid w:val="007E27FB"/>
    <w:rsid w:val="007E2E92"/>
    <w:rsid w:val="007E66C6"/>
    <w:rsid w:val="007E7063"/>
    <w:rsid w:val="007E73CA"/>
    <w:rsid w:val="007F171F"/>
    <w:rsid w:val="007F1941"/>
    <w:rsid w:val="007F1EBA"/>
    <w:rsid w:val="007F4234"/>
    <w:rsid w:val="007F47F7"/>
    <w:rsid w:val="00802C7C"/>
    <w:rsid w:val="00807657"/>
    <w:rsid w:val="00810108"/>
    <w:rsid w:val="008124CF"/>
    <w:rsid w:val="008129D7"/>
    <w:rsid w:val="00815BDB"/>
    <w:rsid w:val="00816A0C"/>
    <w:rsid w:val="008175CC"/>
    <w:rsid w:val="008207F6"/>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48E9"/>
    <w:rsid w:val="00876C5C"/>
    <w:rsid w:val="00877691"/>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70A9F"/>
    <w:rsid w:val="00972081"/>
    <w:rsid w:val="0097399B"/>
    <w:rsid w:val="00974E1C"/>
    <w:rsid w:val="00975071"/>
    <w:rsid w:val="009774D5"/>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C707C"/>
    <w:rsid w:val="009E0242"/>
    <w:rsid w:val="009E14F6"/>
    <w:rsid w:val="009E1B88"/>
    <w:rsid w:val="009E48D8"/>
    <w:rsid w:val="009E6D0A"/>
    <w:rsid w:val="009F5FC1"/>
    <w:rsid w:val="009F7F44"/>
    <w:rsid w:val="00A04CF6"/>
    <w:rsid w:val="00A06632"/>
    <w:rsid w:val="00A127FE"/>
    <w:rsid w:val="00A1372B"/>
    <w:rsid w:val="00A16AD9"/>
    <w:rsid w:val="00A16BA3"/>
    <w:rsid w:val="00A17981"/>
    <w:rsid w:val="00A22801"/>
    <w:rsid w:val="00A23C9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97F37"/>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2D86"/>
    <w:rsid w:val="00B041D8"/>
    <w:rsid w:val="00B12D73"/>
    <w:rsid w:val="00B1432D"/>
    <w:rsid w:val="00B15D74"/>
    <w:rsid w:val="00B15DB2"/>
    <w:rsid w:val="00B16F5B"/>
    <w:rsid w:val="00B21B28"/>
    <w:rsid w:val="00B21FD4"/>
    <w:rsid w:val="00B22520"/>
    <w:rsid w:val="00B22EC2"/>
    <w:rsid w:val="00B230EF"/>
    <w:rsid w:val="00B231C9"/>
    <w:rsid w:val="00B244FD"/>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A36B9"/>
    <w:rsid w:val="00CA4C15"/>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9E6"/>
    <w:rsid w:val="00D86D6C"/>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D73A9"/>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5E86"/>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B7208"/>
    <w:rsid w:val="00EC1056"/>
    <w:rsid w:val="00ED012B"/>
    <w:rsid w:val="00ED44C3"/>
    <w:rsid w:val="00EE1B8D"/>
    <w:rsid w:val="00EE4E0F"/>
    <w:rsid w:val="00EE53D8"/>
    <w:rsid w:val="00EE5FC9"/>
    <w:rsid w:val="00EE6EAE"/>
    <w:rsid w:val="00EF143D"/>
    <w:rsid w:val="00EF30EB"/>
    <w:rsid w:val="00F00F09"/>
    <w:rsid w:val="00F0728A"/>
    <w:rsid w:val="00F11910"/>
    <w:rsid w:val="00F11C1A"/>
    <w:rsid w:val="00F129B9"/>
    <w:rsid w:val="00F13148"/>
    <w:rsid w:val="00F1436D"/>
    <w:rsid w:val="00F14C96"/>
    <w:rsid w:val="00F17CDD"/>
    <w:rsid w:val="00F233EE"/>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1514"/>
    <w:rsid w:val="00F63312"/>
    <w:rsid w:val="00F63B4B"/>
    <w:rsid w:val="00F6727B"/>
    <w:rsid w:val="00F739EF"/>
    <w:rsid w:val="00F748F5"/>
    <w:rsid w:val="00F7691D"/>
    <w:rsid w:val="00F77023"/>
    <w:rsid w:val="00F806A8"/>
    <w:rsid w:val="00F810EF"/>
    <w:rsid w:val="00F84382"/>
    <w:rsid w:val="00F87593"/>
    <w:rsid w:val="00F903FD"/>
    <w:rsid w:val="00F929A3"/>
    <w:rsid w:val="00FA1D70"/>
    <w:rsid w:val="00FA38EA"/>
    <w:rsid w:val="00FA4A97"/>
    <w:rsid w:val="00FA7D6D"/>
    <w:rsid w:val="00FB0750"/>
    <w:rsid w:val="00FB09BE"/>
    <w:rsid w:val="00FB150B"/>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E42A9"/>
    <w:rsid w:val="00FF2DD4"/>
    <w:rsid w:val="00FF43CB"/>
    <w:rsid w:val="00FF4CEE"/>
    <w:rsid w:val="026C6118"/>
    <w:rsid w:val="03741F68"/>
    <w:rsid w:val="05C61D89"/>
    <w:rsid w:val="07790C0F"/>
    <w:rsid w:val="085E1391"/>
    <w:rsid w:val="170E7F7E"/>
    <w:rsid w:val="19097845"/>
    <w:rsid w:val="1AB70A70"/>
    <w:rsid w:val="217D062F"/>
    <w:rsid w:val="239919ED"/>
    <w:rsid w:val="24DA7249"/>
    <w:rsid w:val="27FE59AE"/>
    <w:rsid w:val="2AD34D12"/>
    <w:rsid w:val="2B094F9D"/>
    <w:rsid w:val="2B737C6F"/>
    <w:rsid w:val="2B9214D6"/>
    <w:rsid w:val="2D3D9DC5"/>
    <w:rsid w:val="2F506289"/>
    <w:rsid w:val="2FFDD174"/>
    <w:rsid w:val="30A7292C"/>
    <w:rsid w:val="34D55386"/>
    <w:rsid w:val="35376BCF"/>
    <w:rsid w:val="36E2382C"/>
    <w:rsid w:val="37FF34BD"/>
    <w:rsid w:val="39AD170B"/>
    <w:rsid w:val="3B9D2288"/>
    <w:rsid w:val="3D7D77A3"/>
    <w:rsid w:val="3DFC3DA4"/>
    <w:rsid w:val="3FEA8CFF"/>
    <w:rsid w:val="42DA24CE"/>
    <w:rsid w:val="439F36BB"/>
    <w:rsid w:val="462F093F"/>
    <w:rsid w:val="47DDB75E"/>
    <w:rsid w:val="4F000BFA"/>
    <w:rsid w:val="53BF754A"/>
    <w:rsid w:val="55DF460E"/>
    <w:rsid w:val="56ADBBEA"/>
    <w:rsid w:val="5A2D10F9"/>
    <w:rsid w:val="5C2EFC46"/>
    <w:rsid w:val="5C7736E9"/>
    <w:rsid w:val="5DF6124E"/>
    <w:rsid w:val="6A0E7ABF"/>
    <w:rsid w:val="6A96770E"/>
    <w:rsid w:val="6B8C2D31"/>
    <w:rsid w:val="6DE804FB"/>
    <w:rsid w:val="71F816AC"/>
    <w:rsid w:val="77EF9C4B"/>
    <w:rsid w:val="780B745D"/>
    <w:rsid w:val="797F1EF0"/>
    <w:rsid w:val="7BCF9B5A"/>
    <w:rsid w:val="7CFFE86F"/>
    <w:rsid w:val="7D33184A"/>
    <w:rsid w:val="7DDDAD91"/>
    <w:rsid w:val="7DED0E97"/>
    <w:rsid w:val="7E0337B6"/>
    <w:rsid w:val="7E3F76F9"/>
    <w:rsid w:val="7E5F6772"/>
    <w:rsid w:val="7F7FF004"/>
    <w:rsid w:val="7FFFFDBF"/>
    <w:rsid w:val="8F59957D"/>
    <w:rsid w:val="9BF9445E"/>
    <w:rsid w:val="9FFFE0C3"/>
    <w:rsid w:val="A9BE8D76"/>
    <w:rsid w:val="AFD778FA"/>
    <w:rsid w:val="BFF5FC41"/>
    <w:rsid w:val="CFEF8E16"/>
    <w:rsid w:val="DDDB1F09"/>
    <w:rsid w:val="E77FDE57"/>
    <w:rsid w:val="EFEBAA91"/>
    <w:rsid w:val="F7E1A97B"/>
    <w:rsid w:val="FF7FA304"/>
    <w:rsid w:val="FFBFF924"/>
    <w:rsid w:val="FFEC2D68"/>
    <w:rsid w:val="FFEE0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555555"/>
      <w:u w:val="none"/>
    </w:rPr>
  </w:style>
  <w:style w:type="character" w:customStyle="1" w:styleId="8">
    <w:name w:val="批注框文本 Char"/>
    <w:basedOn w:val="6"/>
    <w:link w:val="2"/>
    <w:semiHidden/>
    <w:qFormat/>
    <w:uiPriority w:val="99"/>
    <w:rPr>
      <w:sz w:val="18"/>
      <w:szCs w:val="18"/>
    </w:rPr>
  </w:style>
  <w:style w:type="character" w:customStyle="1" w:styleId="9">
    <w:name w:val="页脚 Char"/>
    <w:basedOn w:val="6"/>
    <w:link w:val="3"/>
    <w:semiHidden/>
    <w:qFormat/>
    <w:uiPriority w:val="99"/>
    <w:rPr>
      <w:kern w:val="2"/>
      <w:sz w:val="18"/>
      <w:szCs w:val="18"/>
    </w:rPr>
  </w:style>
  <w:style w:type="character" w:customStyle="1" w:styleId="10">
    <w:name w:val="页眉 Char"/>
    <w:basedOn w:val="6"/>
    <w:link w:val="4"/>
    <w:semiHidden/>
    <w:qFormat/>
    <w:uiPriority w:val="99"/>
    <w:rPr>
      <w:kern w:val="2"/>
      <w:sz w:val="18"/>
      <w:szCs w:val="18"/>
    </w:rPr>
  </w:style>
  <w:style w:type="character" w:customStyle="1" w:styleId="11">
    <w:name w:val="active2"/>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689</Characters>
  <Lines>5</Lines>
  <Paragraphs>1</Paragraphs>
  <TotalTime>1</TotalTime>
  <ScaleCrop>false</ScaleCrop>
  <LinksUpToDate>false</LinksUpToDate>
  <CharactersWithSpaces>808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2020-08-26T03:01:00Z</dcterms:created>
  <dc:creator>Administrator</dc:creator>
  <cp:lastModifiedBy>user</cp:lastModifiedBy>
  <dcterms:modified xsi:type="dcterms:W3CDTF">2022-10-24T13:30:51Z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