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嘉兴摩登旅游用品有限公司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江西包容箱包有限公司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摩登箱包分为三大生产基地：总部在浙江省平湖市，专业生产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ABS/PC拉链箱，镁铝合金箱；江西包容箱包位于江西省新干县，专业生产EVA旅行布箱；泰国摩登箱包位于泰国春武里府，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专业生产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ABS/PC拉链箱。2019年公司三大生产基地总产值将近4亿元，800位员工左右；现随着全球疫苗的推广，旅游出行更加活跃，箱包订单在日见上升，现需要招聘大量的一线生产员工，主要招聘以下岗位：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  <w:t>熟练缝纫工20名、箱包装配技术工20名、学徒工30名4、普工30名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岗位要求：年龄要求16—60周岁，身体健康，吃苦耐劳；福利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待遇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：实行按件计酬，多劳多得，工资逐月发放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月工资在4500—10000元/月；免费提供工作餐；免费提供单身宿舍（4人间）与夫妻房；老员工次年返厂可享受春节往返路费补贴；老员工工龄奖励金；大节假日发放福利品，年底发放年货。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有意向者可拨打0871-67913545报名或者直接到政务服务中心2号楼33号窗口现场报名。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地址：嘉兴摩登旅游用品有限公司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江西包容箱包有限公司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嵩明县职业介绍所</w:t>
      </w:r>
    </w:p>
    <w:p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2021年8月9日</w:t>
      </w:r>
    </w:p>
    <w:p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6644640" cy="8714105"/>
            <wp:effectExtent l="0" t="0" r="3810" b="10795"/>
            <wp:docPr id="1" name="图片 1" descr="岗位申请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申请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361B"/>
    <w:rsid w:val="359A3688"/>
    <w:rsid w:val="5BC03314"/>
    <w:rsid w:val="74264ACA"/>
    <w:rsid w:val="799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2021-07-30T02:55:00Z</dcterms:created>
  <dc:creator>Administrator</dc:creator>
  <cp:lastModifiedBy>小蓉-FE7A4</cp:lastModifiedBy>
  <dcterms:modified xsi:type="dcterms:W3CDTF">2021-08-10T05:06:25Z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9C05D0741C974887A542A3CB70FACCD6</vt:lpwstr>
  </property>
</Properties>
</file>