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楷体简体" w:hAnsi="方正楷体简体" w:eastAsia="方正楷体简体" w:cs="方正楷体简体"/>
          <w:b/>
          <w:bCs/>
          <w:sz w:val="44"/>
          <w:szCs w:val="44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44"/>
          <w:szCs w:val="44"/>
          <w:lang w:eastAsia="zh-CN"/>
        </w:rPr>
        <w:t>国家税务总局嵩明县税务局市场监管领域随机抽查事项清单</w:t>
      </w:r>
    </w:p>
    <w:tbl>
      <w:tblPr>
        <w:tblStyle w:val="5"/>
        <w:tblW w:w="141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15"/>
        <w:gridCol w:w="2059"/>
        <w:gridCol w:w="791"/>
        <w:gridCol w:w="930"/>
        <w:gridCol w:w="930"/>
        <w:gridCol w:w="1335"/>
        <w:gridCol w:w="1455"/>
        <w:gridCol w:w="1080"/>
        <w:gridCol w:w="2910"/>
        <w:gridCol w:w="1275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1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59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部门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抽查项目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事项类别</w:t>
            </w:r>
          </w:p>
        </w:tc>
        <w:tc>
          <w:tcPr>
            <w:tcW w:w="133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检查方式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检查主体</w:t>
            </w:r>
          </w:p>
        </w:tc>
        <w:tc>
          <w:tcPr>
            <w:tcW w:w="291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检查依据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适用区域</w:t>
            </w:r>
          </w:p>
        </w:tc>
        <w:tc>
          <w:tcPr>
            <w:tcW w:w="86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8" w:hRule="atLeast"/>
        </w:trPr>
        <w:tc>
          <w:tcPr>
            <w:tcW w:w="51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5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抽查类别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93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1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55" w:hRule="atLeast"/>
        </w:trPr>
        <w:tc>
          <w:tcPr>
            <w:tcW w:w="5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 w:colFirst="7" w:colLast="7"/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59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国家税务总局嵩明县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税务局（1类2项）</w:t>
            </w:r>
          </w:p>
        </w:tc>
        <w:tc>
          <w:tcPr>
            <w:tcW w:w="79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税务检查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税务检查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纳税人、扣缴义务人和其他涉税当事人履行纳税义务、扣缴义务情况及涉税事项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嵩明县税务局各税源管理分局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《中华人民共和国税收征收管理法》第五十四条、第五十五条、第五十六条、第五十七条、第五十八条、第五十九条；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《中华人民共和国税收征收管理法实施细则》第八十五条、第八十六条、第八十七条、第八十八条、八十九条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普遍适用</w:t>
            </w: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5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发票检查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在中华人民共和国境内印制、领购、开具、取得、保管、缴销发票的单位和个人相关发票涉税事项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嵩明县税务局各税源管理分局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《中华人民共和国发票管理办法》第三十条、第三十一条、第三十二条、第三十三条、第三十四条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普遍适用</w:t>
            </w: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bookmarkEnd w:id="0"/>
    </w:tbl>
    <w:p>
      <w:pPr>
        <w:jc w:val="both"/>
        <w:rPr>
          <w:rFonts w:hint="eastAsia" w:ascii="方正楷体简体" w:hAnsi="方正楷体简体" w:eastAsia="方正楷体简体" w:cs="方正楷体简体"/>
          <w:b/>
          <w:bCs/>
          <w:sz w:val="44"/>
          <w:szCs w:val="44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0F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CC6B43"/>
    <w:rsid w:val="28361C91"/>
    <w:rsid w:val="36CC6B4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djustRightInd w:val="0"/>
      <w:snapToGrid w:val="0"/>
      <w:spacing w:after="120"/>
    </w:pPr>
    <w:rPr>
      <w:rFonts w:ascii="Times New Roman" w:hAnsi="Times New Roman" w:eastAsia="Times New Roman"/>
      <w:sz w:val="2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昆明市嵩明县党政机关单位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2020-06-28T09:10:00Z</dcterms:created>
  <dc:creator>高年乐</dc:creator>
  <cp:lastModifiedBy>高年乐</cp:lastModifiedBy>
  <dcterms:modified xsi:type="dcterms:W3CDTF">2020-06-28T09:30:17Z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