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B7" w:rsidRPr="001E7439" w:rsidRDefault="00B30470">
      <w:pPr>
        <w:widowControl/>
        <w:spacing w:line="600" w:lineRule="exact"/>
        <w:jc w:val="center"/>
        <w:rPr>
          <w:rFonts w:ascii="方正小标宋简体" w:eastAsia="方正小标宋简体" w:hAnsi="黑体" w:cs="宋体" w:hint="eastAsia"/>
          <w:kern w:val="0"/>
          <w:sz w:val="36"/>
          <w:szCs w:val="36"/>
        </w:rPr>
      </w:pPr>
      <w:r w:rsidRPr="001E7439"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嵩明县第四次全国经济普查公报（第七号）</w:t>
      </w:r>
    </w:p>
    <w:p w:rsidR="003C31B7" w:rsidRPr="001E7439" w:rsidRDefault="00B30470">
      <w:pPr>
        <w:widowControl/>
        <w:spacing w:line="600" w:lineRule="exact"/>
        <w:jc w:val="center"/>
        <w:rPr>
          <w:rFonts w:ascii="楷体_GB2312" w:eastAsia="楷体_GB2312" w:hAnsi="宋体" w:cs="宋体"/>
          <w:bCs/>
          <w:kern w:val="0"/>
          <w:sz w:val="32"/>
          <w:szCs w:val="32"/>
        </w:rPr>
      </w:pPr>
      <w:r w:rsidRPr="001E7439">
        <w:rPr>
          <w:rFonts w:ascii="楷体_GB2312" w:eastAsia="楷体_GB2312" w:hAnsi="宋体" w:cs="宋体" w:hint="eastAsia"/>
          <w:bCs/>
          <w:kern w:val="0"/>
          <w:sz w:val="32"/>
          <w:szCs w:val="32"/>
        </w:rPr>
        <w:t>——分区域单位和从业人员情况</w:t>
      </w:r>
    </w:p>
    <w:p w:rsidR="003C31B7" w:rsidRPr="001E7439" w:rsidRDefault="003C31B7">
      <w:pPr>
        <w:widowControl/>
        <w:spacing w:line="600" w:lineRule="exact"/>
        <w:jc w:val="center"/>
        <w:rPr>
          <w:rFonts w:ascii="宋体" w:hAnsi="宋体" w:cs="宋体"/>
          <w:kern w:val="0"/>
          <w:sz w:val="32"/>
          <w:szCs w:val="32"/>
        </w:rPr>
      </w:pPr>
    </w:p>
    <w:p w:rsidR="003C31B7" w:rsidRPr="001E7439" w:rsidRDefault="00B30470">
      <w:pPr>
        <w:widowControl/>
        <w:spacing w:line="600" w:lineRule="exact"/>
        <w:jc w:val="center"/>
        <w:rPr>
          <w:rFonts w:ascii="楷体_GB2312" w:eastAsia="楷体_GB2312" w:hAnsi="宋体" w:cs="宋体"/>
          <w:kern w:val="0"/>
          <w:sz w:val="32"/>
          <w:szCs w:val="32"/>
        </w:rPr>
      </w:pPr>
      <w:r w:rsidRPr="001E7439">
        <w:rPr>
          <w:rFonts w:ascii="楷体_GB2312" w:eastAsia="楷体_GB2312" w:hAnsi="楷体" w:cs="宋体" w:hint="eastAsia"/>
          <w:kern w:val="0"/>
          <w:sz w:val="32"/>
          <w:szCs w:val="32"/>
        </w:rPr>
        <w:t>嵩明县统计局</w:t>
      </w:r>
    </w:p>
    <w:p w:rsidR="003C31B7" w:rsidRPr="001E7439" w:rsidRDefault="00B30470">
      <w:pPr>
        <w:widowControl/>
        <w:spacing w:line="600" w:lineRule="exact"/>
        <w:jc w:val="center"/>
        <w:rPr>
          <w:rFonts w:ascii="楷体_GB2312" w:eastAsia="楷体_GB2312" w:hAnsi="宋体" w:cs="宋体"/>
          <w:kern w:val="0"/>
          <w:sz w:val="32"/>
          <w:szCs w:val="32"/>
        </w:rPr>
      </w:pPr>
      <w:r w:rsidRPr="001E7439">
        <w:rPr>
          <w:rFonts w:ascii="楷体_GB2312" w:eastAsia="楷体_GB2312" w:hAnsi="楷体" w:cs="宋体" w:hint="eastAsia"/>
          <w:kern w:val="0"/>
          <w:sz w:val="32"/>
          <w:szCs w:val="32"/>
        </w:rPr>
        <w:t>嵩明县第四次全国经济普查领导小组办公室</w:t>
      </w:r>
    </w:p>
    <w:p w:rsidR="003C31B7" w:rsidRPr="001E7439" w:rsidRDefault="00B30470">
      <w:pPr>
        <w:widowControl/>
        <w:spacing w:line="600" w:lineRule="exact"/>
        <w:jc w:val="center"/>
        <w:rPr>
          <w:rFonts w:ascii="楷体_GB2312" w:eastAsia="楷体_GB2312" w:hAnsi="宋体" w:cs="宋体"/>
          <w:kern w:val="0"/>
          <w:sz w:val="32"/>
          <w:szCs w:val="32"/>
        </w:rPr>
      </w:pPr>
      <w:r w:rsidRPr="001E7439">
        <w:rPr>
          <w:rFonts w:ascii="楷体_GB2312" w:eastAsia="楷体_GB2312" w:hAnsi="楷体" w:cs="宋体" w:hint="eastAsia"/>
          <w:kern w:val="0"/>
          <w:sz w:val="32"/>
          <w:szCs w:val="32"/>
        </w:rPr>
        <w:t>2020年</w:t>
      </w:r>
      <w:r w:rsidR="00ED7A66" w:rsidRPr="001E7439">
        <w:rPr>
          <w:rFonts w:ascii="楷体_GB2312" w:eastAsia="楷体_GB2312" w:hAnsi="楷体" w:cs="宋体" w:hint="eastAsia"/>
          <w:kern w:val="0"/>
          <w:sz w:val="32"/>
          <w:szCs w:val="32"/>
        </w:rPr>
        <w:t>4</w:t>
      </w:r>
      <w:r w:rsidRPr="001E7439">
        <w:rPr>
          <w:rFonts w:ascii="楷体_GB2312" w:eastAsia="楷体_GB2312" w:hAnsi="楷体" w:cs="宋体" w:hint="eastAsia"/>
          <w:kern w:val="0"/>
          <w:sz w:val="32"/>
          <w:szCs w:val="32"/>
        </w:rPr>
        <w:t>月</w:t>
      </w:r>
      <w:r w:rsidR="00ED7A66" w:rsidRPr="001E7439">
        <w:rPr>
          <w:rFonts w:ascii="楷体_GB2312" w:eastAsia="楷体_GB2312" w:hAnsi="楷体" w:cs="宋体" w:hint="eastAsia"/>
          <w:kern w:val="0"/>
          <w:sz w:val="32"/>
          <w:szCs w:val="32"/>
        </w:rPr>
        <w:t>2</w:t>
      </w:r>
      <w:r w:rsidRPr="001E7439">
        <w:rPr>
          <w:rFonts w:ascii="楷体_GB2312" w:eastAsia="楷体_GB2312" w:hAnsi="楷体" w:cs="宋体" w:hint="eastAsia"/>
          <w:kern w:val="0"/>
          <w:sz w:val="32"/>
          <w:szCs w:val="32"/>
        </w:rPr>
        <w:t>日</w:t>
      </w:r>
    </w:p>
    <w:p w:rsidR="003C31B7" w:rsidRDefault="00B30470">
      <w:pPr>
        <w:widowControl/>
        <w:spacing w:line="600" w:lineRule="exac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 </w:t>
      </w:r>
    </w:p>
    <w:p w:rsidR="003C31B7" w:rsidRDefault="00B30470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根据第四次全国经济普查结果，现将我县分区域</w:t>
      </w:r>
      <w:r>
        <w:rPr>
          <w:rFonts w:ascii="仿宋_GB2312" w:eastAsia="仿宋_GB2312" w:hAnsi="宋体" w:cs="宋体"/>
          <w:kern w:val="0"/>
          <w:sz w:val="32"/>
          <w:szCs w:val="32"/>
        </w:rPr>
        <w:t>的单位和从业人员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基本</w:t>
      </w:r>
      <w:r>
        <w:rPr>
          <w:rFonts w:ascii="仿宋_GB2312" w:eastAsia="仿宋_GB2312" w:hAnsi="宋体" w:cs="宋体"/>
          <w:kern w:val="0"/>
          <w:sz w:val="32"/>
          <w:szCs w:val="32"/>
        </w:rPr>
        <w:t>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公布如下：</w:t>
      </w:r>
    </w:p>
    <w:p w:rsidR="003C31B7" w:rsidRDefault="00B30470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一、单位基本情况</w:t>
      </w:r>
    </w:p>
    <w:p w:rsidR="003C31B7" w:rsidRDefault="00B30470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2018年末，全县共有从事第二产业和第三产业活动的法人单位3628个，位居前三位的地区是：</w:t>
      </w:r>
    </w:p>
    <w:p w:rsidR="003C31B7" w:rsidRDefault="00B30470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嵩阳街道办事处1554个，占42.83%；嵩明杨林经济技术开发区563个，占15.52%；杨林镇462个，占12.73%。</w:t>
      </w:r>
    </w:p>
    <w:p w:rsidR="003C31B7" w:rsidRDefault="00B30470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按地区</w:t>
      </w:r>
      <w:r>
        <w:rPr>
          <w:rFonts w:ascii="仿宋_GB2312" w:eastAsia="仿宋_GB2312" w:hAnsi="宋体" w:cs="宋体"/>
          <w:kern w:val="0"/>
          <w:sz w:val="32"/>
          <w:szCs w:val="32"/>
        </w:rPr>
        <w:t>分组的单位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情况详见</w:t>
      </w:r>
      <w:r>
        <w:rPr>
          <w:rFonts w:ascii="仿宋_GB2312" w:eastAsia="仿宋_GB2312" w:hAnsi="宋体" w:cs="宋体"/>
          <w:kern w:val="0"/>
          <w:sz w:val="32"/>
          <w:szCs w:val="32"/>
        </w:rPr>
        <w:t>表7-1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tbl>
      <w:tblPr>
        <w:tblW w:w="8376" w:type="dxa"/>
        <w:jc w:val="center"/>
        <w:tblInd w:w="-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98"/>
        <w:gridCol w:w="1372"/>
        <w:gridCol w:w="1366"/>
        <w:gridCol w:w="1372"/>
        <w:gridCol w:w="1368"/>
      </w:tblGrid>
      <w:tr w:rsidR="003C31B7" w:rsidTr="004D6717">
        <w:trPr>
          <w:trHeight w:val="567"/>
          <w:jc w:val="center"/>
        </w:trPr>
        <w:tc>
          <w:tcPr>
            <w:tcW w:w="837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C31B7" w:rsidRPr="001E7439" w:rsidRDefault="00B30470">
            <w:pPr>
              <w:widowControl/>
              <w:spacing w:line="32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7439">
              <w:rPr>
                <w:rFonts w:ascii="宋体" w:hAnsi="宋体" w:hint="eastAsia"/>
                <w:b/>
                <w:bCs/>
                <w:kern w:val="0"/>
                <w:sz w:val="24"/>
              </w:rPr>
              <w:t>表</w:t>
            </w:r>
            <w:r w:rsidRPr="001E7439">
              <w:rPr>
                <w:rFonts w:ascii="宋体" w:hAnsi="宋体"/>
                <w:b/>
                <w:bCs/>
                <w:kern w:val="0"/>
                <w:sz w:val="24"/>
              </w:rPr>
              <w:t>7-1</w:t>
            </w:r>
            <w:r w:rsidRPr="001E7439"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　按地区</w:t>
            </w:r>
            <w:r w:rsidRPr="001E7439">
              <w:rPr>
                <w:rFonts w:ascii="宋体" w:hAnsi="宋体"/>
                <w:b/>
                <w:bCs/>
                <w:kern w:val="0"/>
                <w:sz w:val="24"/>
              </w:rPr>
              <w:t>分组的</w:t>
            </w:r>
            <w:r w:rsidRPr="001E7439">
              <w:rPr>
                <w:rFonts w:ascii="宋体" w:hAnsi="宋体" w:hint="eastAsia"/>
                <w:b/>
                <w:bCs/>
                <w:kern w:val="0"/>
                <w:sz w:val="24"/>
              </w:rPr>
              <w:t>法人</w:t>
            </w:r>
            <w:r w:rsidRPr="001E7439">
              <w:rPr>
                <w:rFonts w:ascii="宋体" w:hAnsi="宋体"/>
                <w:b/>
                <w:bCs/>
                <w:kern w:val="0"/>
                <w:sz w:val="24"/>
              </w:rPr>
              <w:t>单位</w:t>
            </w:r>
            <w:r w:rsidRPr="001E7439">
              <w:rPr>
                <w:rFonts w:ascii="宋体" w:hAnsi="宋体" w:hint="eastAsia"/>
                <w:b/>
                <w:bCs/>
                <w:kern w:val="0"/>
                <w:sz w:val="24"/>
              </w:rPr>
              <w:t>和</w:t>
            </w:r>
            <w:r w:rsidRPr="001E7439">
              <w:rPr>
                <w:rFonts w:ascii="宋体" w:hAnsi="宋体"/>
                <w:b/>
                <w:bCs/>
                <w:kern w:val="0"/>
                <w:sz w:val="24"/>
              </w:rPr>
              <w:t>产业活动单位</w:t>
            </w:r>
          </w:p>
        </w:tc>
      </w:tr>
      <w:tr w:rsidR="003C31B7" w:rsidTr="004D6717">
        <w:trPr>
          <w:trHeight w:val="567"/>
          <w:jc w:val="center"/>
        </w:trPr>
        <w:tc>
          <w:tcPr>
            <w:tcW w:w="289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31B7" w:rsidRDefault="003C31B7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Pr="001E7439" w:rsidRDefault="00B30470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E7439">
              <w:rPr>
                <w:rFonts w:ascii="宋体" w:hAnsi="宋体" w:cs="宋体" w:hint="eastAsia"/>
                <w:b/>
                <w:kern w:val="0"/>
                <w:sz w:val="24"/>
              </w:rPr>
              <w:t>法人单位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B7" w:rsidRPr="001E7439" w:rsidRDefault="00B30470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E7439">
              <w:rPr>
                <w:rFonts w:ascii="宋体" w:hAnsi="宋体" w:cs="宋体" w:hint="eastAsia"/>
                <w:b/>
                <w:kern w:val="0"/>
                <w:sz w:val="24"/>
              </w:rPr>
              <w:t>产业活动单位</w:t>
            </w:r>
          </w:p>
        </w:tc>
      </w:tr>
      <w:tr w:rsidR="003C31B7" w:rsidTr="004D6717">
        <w:trPr>
          <w:trHeight w:val="283"/>
          <w:jc w:val="center"/>
        </w:trPr>
        <w:tc>
          <w:tcPr>
            <w:tcW w:w="2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Default="003C31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Pr="001E7439" w:rsidRDefault="00B30470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E7439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  <w:r w:rsidRPr="001E7439">
              <w:rPr>
                <w:rFonts w:ascii="宋体" w:hAnsi="宋体" w:cs="宋体"/>
                <w:b/>
                <w:kern w:val="0"/>
                <w:sz w:val="24"/>
              </w:rPr>
              <w:t>(</w:t>
            </w:r>
            <w:r w:rsidRPr="001E7439">
              <w:rPr>
                <w:rFonts w:ascii="宋体" w:hAnsi="宋体" w:cs="宋体" w:hint="eastAsia"/>
                <w:b/>
                <w:kern w:val="0"/>
                <w:sz w:val="24"/>
              </w:rPr>
              <w:t>个</w:t>
            </w:r>
            <w:r w:rsidRPr="001E7439">
              <w:rPr>
                <w:rFonts w:ascii="宋体" w:hAnsi="宋体" w:cs="宋体"/>
                <w:b/>
                <w:kern w:val="0"/>
                <w:sz w:val="24"/>
              </w:rPr>
              <w:t>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Pr="001E7439" w:rsidRDefault="00B30470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E7439">
              <w:rPr>
                <w:rFonts w:ascii="宋体" w:hAnsi="宋体" w:cs="宋体" w:hint="eastAsia"/>
                <w:b/>
                <w:kern w:val="0"/>
                <w:sz w:val="24"/>
              </w:rPr>
              <w:t>比重</w:t>
            </w:r>
            <w:r w:rsidRPr="001E7439">
              <w:rPr>
                <w:rFonts w:ascii="宋体" w:hAnsi="宋体" w:cs="宋体"/>
                <w:b/>
                <w:kern w:val="0"/>
                <w:sz w:val="24"/>
              </w:rPr>
              <w:t>(%)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Pr="001E7439" w:rsidRDefault="00B30470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E7439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  <w:r w:rsidRPr="001E7439">
              <w:rPr>
                <w:rFonts w:ascii="宋体" w:hAnsi="宋体" w:cs="宋体"/>
                <w:b/>
                <w:kern w:val="0"/>
                <w:sz w:val="24"/>
              </w:rPr>
              <w:t>(</w:t>
            </w:r>
            <w:r w:rsidRPr="001E7439">
              <w:rPr>
                <w:rFonts w:ascii="宋体" w:hAnsi="宋体" w:cs="宋体" w:hint="eastAsia"/>
                <w:b/>
                <w:kern w:val="0"/>
                <w:sz w:val="24"/>
              </w:rPr>
              <w:t>个</w:t>
            </w:r>
            <w:r w:rsidRPr="001E7439">
              <w:rPr>
                <w:rFonts w:ascii="宋体" w:hAnsi="宋体" w:cs="宋体"/>
                <w:b/>
                <w:kern w:val="0"/>
                <w:sz w:val="24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B7" w:rsidRPr="001E7439" w:rsidRDefault="00B30470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E7439">
              <w:rPr>
                <w:rFonts w:ascii="宋体" w:hAnsi="宋体" w:cs="宋体" w:hint="eastAsia"/>
                <w:b/>
                <w:kern w:val="0"/>
                <w:sz w:val="24"/>
              </w:rPr>
              <w:t>比重</w:t>
            </w:r>
            <w:r w:rsidRPr="001E7439">
              <w:rPr>
                <w:rFonts w:ascii="宋体" w:hAnsi="宋体" w:cs="宋体"/>
                <w:b/>
                <w:kern w:val="0"/>
                <w:sz w:val="24"/>
              </w:rPr>
              <w:t>(%)</w:t>
            </w:r>
          </w:p>
        </w:tc>
      </w:tr>
      <w:tr w:rsidR="003C31B7" w:rsidTr="004D6717">
        <w:trPr>
          <w:trHeight w:val="283"/>
          <w:jc w:val="center"/>
        </w:trPr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B7" w:rsidRPr="001E7439" w:rsidRDefault="00B30470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E7439">
              <w:rPr>
                <w:rFonts w:ascii="宋体" w:hAnsi="宋体" w:cs="宋体" w:hint="eastAsia"/>
                <w:b/>
                <w:kern w:val="0"/>
                <w:sz w:val="24"/>
              </w:rPr>
              <w:t>合  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3628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100.0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4239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100.0 </w:t>
            </w:r>
          </w:p>
        </w:tc>
      </w:tr>
      <w:tr w:rsidR="003C31B7" w:rsidTr="004D6717">
        <w:trPr>
          <w:trHeight w:val="283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B7" w:rsidRPr="001E7439" w:rsidRDefault="00B30470">
            <w:pPr>
              <w:jc w:val="left"/>
              <w:rPr>
                <w:sz w:val="24"/>
              </w:rPr>
            </w:pPr>
            <w:r w:rsidRPr="001E7439">
              <w:rPr>
                <w:rFonts w:hint="eastAsia"/>
                <w:sz w:val="24"/>
              </w:rPr>
              <w:t>嵩阳街道办事处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1554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42.83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1787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42.16</w:t>
            </w:r>
          </w:p>
        </w:tc>
      </w:tr>
      <w:tr w:rsidR="003C31B7" w:rsidTr="004D6717">
        <w:trPr>
          <w:trHeight w:val="283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B7" w:rsidRPr="001E7439" w:rsidRDefault="00B30470">
            <w:pPr>
              <w:jc w:val="left"/>
              <w:rPr>
                <w:sz w:val="24"/>
              </w:rPr>
            </w:pPr>
            <w:r w:rsidRPr="001E7439">
              <w:rPr>
                <w:rFonts w:hint="eastAsia"/>
                <w:sz w:val="24"/>
              </w:rPr>
              <w:t>杨桥街道办事处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7.64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7.69</w:t>
            </w:r>
          </w:p>
        </w:tc>
      </w:tr>
      <w:tr w:rsidR="003C31B7" w:rsidTr="004D6717">
        <w:trPr>
          <w:trHeight w:val="283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B7" w:rsidRPr="001E7439" w:rsidRDefault="00B30470">
            <w:pPr>
              <w:jc w:val="left"/>
              <w:rPr>
                <w:sz w:val="24"/>
              </w:rPr>
            </w:pPr>
            <w:r w:rsidRPr="001E7439">
              <w:rPr>
                <w:rFonts w:hint="eastAsia"/>
                <w:sz w:val="24"/>
              </w:rPr>
              <w:t>小街镇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10.61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10.92</w:t>
            </w:r>
          </w:p>
        </w:tc>
      </w:tr>
      <w:tr w:rsidR="003C31B7" w:rsidTr="004D6717">
        <w:trPr>
          <w:trHeight w:val="283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B7" w:rsidRPr="001E7439" w:rsidRDefault="00B30470">
            <w:pPr>
              <w:jc w:val="left"/>
              <w:rPr>
                <w:sz w:val="24"/>
              </w:rPr>
            </w:pPr>
            <w:r w:rsidRPr="001E7439">
              <w:rPr>
                <w:rFonts w:hint="eastAsia"/>
                <w:sz w:val="24"/>
              </w:rPr>
              <w:t>杨林镇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12.73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13.52</w:t>
            </w:r>
          </w:p>
        </w:tc>
      </w:tr>
      <w:tr w:rsidR="003C31B7" w:rsidTr="004D6717">
        <w:trPr>
          <w:trHeight w:val="283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B7" w:rsidRPr="001E7439" w:rsidRDefault="00B30470">
            <w:pPr>
              <w:jc w:val="left"/>
              <w:rPr>
                <w:sz w:val="24"/>
              </w:rPr>
            </w:pPr>
            <w:r w:rsidRPr="001E7439">
              <w:rPr>
                <w:rFonts w:hint="eastAsia"/>
                <w:sz w:val="24"/>
              </w:rPr>
              <w:t>牛栏江镇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4.27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222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5.24</w:t>
            </w:r>
          </w:p>
        </w:tc>
      </w:tr>
      <w:tr w:rsidR="003C31B7" w:rsidTr="004D6717">
        <w:trPr>
          <w:trHeight w:val="283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B7" w:rsidRPr="001E7439" w:rsidRDefault="00B30470">
            <w:pPr>
              <w:jc w:val="left"/>
              <w:rPr>
                <w:sz w:val="24"/>
              </w:rPr>
            </w:pPr>
            <w:r w:rsidRPr="001E7439">
              <w:rPr>
                <w:rFonts w:hint="eastAsia"/>
                <w:sz w:val="24"/>
              </w:rPr>
              <w:t>嵩明杨林经济技术开发区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15.52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594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14.01</w:t>
            </w:r>
          </w:p>
        </w:tc>
      </w:tr>
      <w:tr w:rsidR="003C31B7" w:rsidTr="004D6717">
        <w:trPr>
          <w:trHeight w:val="283"/>
          <w:jc w:val="center"/>
        </w:trPr>
        <w:tc>
          <w:tcPr>
            <w:tcW w:w="28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C31B7" w:rsidRPr="001E7439" w:rsidRDefault="00B30470">
            <w:pPr>
              <w:widowControl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7439">
              <w:rPr>
                <w:rFonts w:hint="eastAsia"/>
                <w:sz w:val="24"/>
              </w:rPr>
              <w:t>云南省嵩明职业教育基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232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6.39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C31B7" w:rsidRDefault="00B30470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6.46</w:t>
            </w:r>
            <w:bookmarkStart w:id="0" w:name="_GoBack"/>
            <w:bookmarkEnd w:id="0"/>
          </w:p>
        </w:tc>
      </w:tr>
    </w:tbl>
    <w:p w:rsidR="003C31B7" w:rsidRDefault="003C31B7">
      <w:pPr>
        <w:spacing w:line="520" w:lineRule="exact"/>
        <w:ind w:firstLineChars="196" w:firstLine="627"/>
        <w:rPr>
          <w:rFonts w:ascii="黑体" w:eastAsia="黑体" w:hAnsi="黑体" w:cs="宋体"/>
          <w:kern w:val="0"/>
          <w:sz w:val="32"/>
          <w:szCs w:val="32"/>
        </w:rPr>
      </w:pPr>
    </w:p>
    <w:p w:rsidR="003C31B7" w:rsidRDefault="00B30470">
      <w:pPr>
        <w:spacing w:line="600" w:lineRule="exact"/>
        <w:ind w:firstLineChars="196" w:firstLine="627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二、从业人员</w:t>
      </w:r>
    </w:p>
    <w:p w:rsidR="004A1257" w:rsidRDefault="004A1257" w:rsidP="004A1257">
      <w:pPr>
        <w:spacing w:line="60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年末，全县第二产业和第三产业法人单位从业人员</w:t>
      </w:r>
      <w:r>
        <w:rPr>
          <w:rFonts w:ascii="仿宋_GB2312" w:eastAsia="仿宋_GB2312" w:cs="仿宋_GB2312" w:hint="eastAsia"/>
          <w:sz w:val="32"/>
          <w:szCs w:val="32"/>
        </w:rPr>
        <w:t>61290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人，位居前三位的地区是：</w:t>
      </w:r>
    </w:p>
    <w:p w:rsidR="004A1257" w:rsidRDefault="004A1257" w:rsidP="004A1257">
      <w:pPr>
        <w:spacing w:line="60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嵩阳街道22826人，占37%；杨林经济技术开发区12403人，占20%；云南省嵩明职业教育基地8591人，占14%。</w:t>
      </w:r>
    </w:p>
    <w:p w:rsidR="004A1257" w:rsidRDefault="004A1257" w:rsidP="004A1257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按地区</w:t>
      </w:r>
      <w:r>
        <w:rPr>
          <w:rFonts w:ascii="仿宋_GB2312" w:eastAsia="仿宋_GB2312" w:hAnsi="宋体" w:cs="宋体"/>
          <w:kern w:val="0"/>
          <w:sz w:val="32"/>
          <w:szCs w:val="32"/>
        </w:rPr>
        <w:t>分组的法人单位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从业</w:t>
      </w:r>
      <w:r>
        <w:rPr>
          <w:rFonts w:ascii="仿宋_GB2312" w:eastAsia="仿宋_GB2312" w:hAnsi="宋体" w:cs="宋体"/>
          <w:kern w:val="0"/>
          <w:sz w:val="32"/>
          <w:szCs w:val="32"/>
        </w:rPr>
        <w:t>人员情况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详见</w:t>
      </w:r>
      <w:r>
        <w:rPr>
          <w:rFonts w:ascii="仿宋_GB2312" w:eastAsia="仿宋_GB2312" w:hAnsi="宋体" w:cs="宋体"/>
          <w:kern w:val="0"/>
          <w:sz w:val="32"/>
          <w:szCs w:val="32"/>
        </w:rPr>
        <w:t>表7-2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tbl>
      <w:tblPr>
        <w:tblW w:w="83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29"/>
        <w:gridCol w:w="2738"/>
        <w:gridCol w:w="1701"/>
        <w:gridCol w:w="1038"/>
      </w:tblGrid>
      <w:tr w:rsidR="003C31B7">
        <w:trPr>
          <w:trHeight w:val="567"/>
          <w:jc w:val="center"/>
        </w:trPr>
        <w:tc>
          <w:tcPr>
            <w:tcW w:w="830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C31B7" w:rsidRPr="001E7439" w:rsidRDefault="00B30470">
            <w:pPr>
              <w:widowControl/>
              <w:spacing w:line="320" w:lineRule="atLeast"/>
              <w:ind w:left="57"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E743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表</w:t>
            </w:r>
            <w:r w:rsidRPr="001E7439">
              <w:rPr>
                <w:rFonts w:ascii="宋体" w:hAnsi="宋体"/>
                <w:b/>
                <w:bCs/>
                <w:kern w:val="0"/>
                <w:sz w:val="24"/>
              </w:rPr>
              <w:t>7-2</w:t>
            </w:r>
            <w:r w:rsidRPr="001E743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按地区分组的法人单位从业人员</w:t>
            </w:r>
          </w:p>
        </w:tc>
      </w:tr>
      <w:tr w:rsidR="003C31B7" w:rsidRPr="001E7439">
        <w:trPr>
          <w:gridAfter w:val="1"/>
          <w:wAfter w:w="1038" w:type="dxa"/>
          <w:trHeight w:val="465"/>
          <w:jc w:val="center"/>
        </w:trPr>
        <w:tc>
          <w:tcPr>
            <w:tcW w:w="28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31B7" w:rsidRDefault="003C31B7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C31B7" w:rsidRPr="001E7439" w:rsidRDefault="00B30470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E7439">
              <w:rPr>
                <w:rFonts w:ascii="宋体" w:hAnsi="宋体" w:cs="宋体" w:hint="eastAsia"/>
                <w:b/>
                <w:kern w:val="0"/>
                <w:sz w:val="24"/>
              </w:rPr>
              <w:t>法人单位从业人员</w:t>
            </w:r>
          </w:p>
          <w:p w:rsidR="003C31B7" w:rsidRPr="001E7439" w:rsidRDefault="006B7ADC" w:rsidP="006B7ADC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E7439">
              <w:rPr>
                <w:rFonts w:ascii="宋体" w:hAnsi="宋体" w:cs="宋体" w:hint="eastAsia"/>
                <w:b/>
                <w:kern w:val="0"/>
                <w:sz w:val="24"/>
              </w:rPr>
              <w:t>（人</w:t>
            </w:r>
            <w:r w:rsidR="00B30470" w:rsidRPr="001E743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B7" w:rsidRPr="001E7439" w:rsidRDefault="003C31B7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C31B7">
        <w:trPr>
          <w:trHeight w:val="465"/>
          <w:jc w:val="center"/>
        </w:trPr>
        <w:tc>
          <w:tcPr>
            <w:tcW w:w="28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Default="003C31B7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Cs w:val="21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Pr="001E7439" w:rsidRDefault="003C31B7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B7" w:rsidRPr="001E7439" w:rsidRDefault="00B30470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E7439">
              <w:rPr>
                <w:rFonts w:ascii="宋体" w:hAnsi="宋体" w:cs="宋体" w:hint="eastAsia"/>
                <w:b/>
                <w:kern w:val="0"/>
                <w:sz w:val="24"/>
              </w:rPr>
              <w:t>其中:女性</w:t>
            </w:r>
          </w:p>
        </w:tc>
      </w:tr>
      <w:tr w:rsidR="004915AD">
        <w:trPr>
          <w:trHeight w:val="283"/>
          <w:jc w:val="center"/>
        </w:trPr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15AD" w:rsidRPr="001E7439" w:rsidRDefault="004915AD" w:rsidP="008850CE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E7439">
              <w:rPr>
                <w:rFonts w:ascii="宋体" w:hAnsi="宋体" w:cs="宋体" w:hint="eastAsia"/>
                <w:b/>
                <w:kern w:val="0"/>
                <w:szCs w:val="21"/>
              </w:rPr>
              <w:t>合　计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61290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23158</w:t>
            </w:r>
          </w:p>
        </w:tc>
      </w:tr>
      <w:tr w:rsidR="004915AD">
        <w:trPr>
          <w:trHeight w:val="283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15AD" w:rsidRPr="001E7439" w:rsidRDefault="004915AD" w:rsidP="008850C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嵩阳街道办事处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22826</w:t>
            </w:r>
          </w:p>
        </w:tc>
        <w:tc>
          <w:tcPr>
            <w:tcW w:w="2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8559</w:t>
            </w:r>
          </w:p>
        </w:tc>
      </w:tr>
      <w:tr w:rsidR="004915AD">
        <w:trPr>
          <w:trHeight w:val="283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15AD" w:rsidRPr="001E7439" w:rsidRDefault="001E7439" w:rsidP="008850C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="004915AD" w:rsidRPr="001E7439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杨桥街道办事处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2827</w:t>
            </w:r>
          </w:p>
        </w:tc>
        <w:tc>
          <w:tcPr>
            <w:tcW w:w="2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1144</w:t>
            </w:r>
          </w:p>
        </w:tc>
      </w:tr>
      <w:tr w:rsidR="004915AD">
        <w:trPr>
          <w:trHeight w:val="283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15AD" w:rsidRPr="001E7439" w:rsidRDefault="004915AD" w:rsidP="008850C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小街镇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4423</w:t>
            </w:r>
          </w:p>
        </w:tc>
        <w:tc>
          <w:tcPr>
            <w:tcW w:w="2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1555</w:t>
            </w:r>
          </w:p>
        </w:tc>
      </w:tr>
      <w:tr w:rsidR="004915AD">
        <w:trPr>
          <w:trHeight w:val="283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15AD" w:rsidRPr="001E7439" w:rsidRDefault="004915AD" w:rsidP="008850C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杨林镇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7395</w:t>
            </w:r>
          </w:p>
        </w:tc>
        <w:tc>
          <w:tcPr>
            <w:tcW w:w="2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2643</w:t>
            </w:r>
          </w:p>
        </w:tc>
      </w:tr>
      <w:tr w:rsidR="004915AD">
        <w:trPr>
          <w:trHeight w:val="283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15AD" w:rsidRPr="001E7439" w:rsidRDefault="004915AD" w:rsidP="008850C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牛栏江镇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2825</w:t>
            </w:r>
          </w:p>
        </w:tc>
        <w:tc>
          <w:tcPr>
            <w:tcW w:w="2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899</w:t>
            </w:r>
          </w:p>
        </w:tc>
      </w:tr>
      <w:tr w:rsidR="004915AD">
        <w:trPr>
          <w:trHeight w:val="283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15AD" w:rsidRPr="001E7439" w:rsidRDefault="004915AD" w:rsidP="008850C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嵩明杨林经济技术开发区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12403</w:t>
            </w:r>
          </w:p>
        </w:tc>
        <w:tc>
          <w:tcPr>
            <w:tcW w:w="2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15AD" w:rsidRPr="001E7439" w:rsidRDefault="004915AD" w:rsidP="008850CE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3890</w:t>
            </w:r>
          </w:p>
        </w:tc>
      </w:tr>
      <w:tr w:rsidR="004915AD" w:rsidTr="00DB46A7">
        <w:trPr>
          <w:trHeight w:val="283"/>
          <w:jc w:val="center"/>
        </w:trPr>
        <w:tc>
          <w:tcPr>
            <w:tcW w:w="28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915AD" w:rsidRPr="001E7439" w:rsidRDefault="004915AD" w:rsidP="006F116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云南省嵩明职业教育基地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15AD" w:rsidRPr="001E7439" w:rsidRDefault="004915AD" w:rsidP="006F1161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8591</w:t>
            </w:r>
          </w:p>
        </w:tc>
        <w:tc>
          <w:tcPr>
            <w:tcW w:w="273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915AD" w:rsidRPr="001E7439" w:rsidRDefault="004915AD" w:rsidP="006F1161">
            <w:pPr>
              <w:widowControl/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1E74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4468</w:t>
            </w:r>
          </w:p>
        </w:tc>
      </w:tr>
    </w:tbl>
    <w:p w:rsidR="003C31B7" w:rsidRDefault="003C31B7">
      <w:pPr>
        <w:widowControl/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</w:p>
    <w:p w:rsidR="003C31B7" w:rsidRDefault="00B30470">
      <w:pPr>
        <w:widowControl/>
        <w:spacing w:line="60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注释：</w:t>
      </w:r>
    </w:p>
    <w:p w:rsidR="003C31B7" w:rsidRDefault="00711572">
      <w:pPr>
        <w:widowControl/>
        <w:spacing w:line="6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B30470">
        <w:rPr>
          <w:rFonts w:ascii="仿宋_GB2312" w:eastAsia="仿宋_GB2312" w:hAnsi="宋体" w:cs="宋体" w:hint="eastAsia"/>
          <w:kern w:val="0"/>
          <w:sz w:val="28"/>
          <w:szCs w:val="28"/>
        </w:rPr>
        <w:t>表中的合计数和部分计算数据因小数取舍而产生的误差，均未作机械调整。</w:t>
      </w:r>
    </w:p>
    <w:p w:rsidR="003C31B7" w:rsidRDefault="003C31B7"/>
    <w:sectPr w:rsidR="003C31B7" w:rsidSect="003C31B7">
      <w:footerReference w:type="default" r:id="rId7"/>
      <w:pgSz w:w="11906" w:h="16838"/>
      <w:pgMar w:top="1871" w:right="1588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95" w:rsidRDefault="00482F95" w:rsidP="003C31B7">
      <w:r>
        <w:separator/>
      </w:r>
    </w:p>
  </w:endnote>
  <w:endnote w:type="continuationSeparator" w:id="1">
    <w:p w:rsidR="00482F95" w:rsidRDefault="00482F95" w:rsidP="003C3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B7" w:rsidRDefault="00071A62">
    <w:pPr>
      <w:pStyle w:val="a3"/>
      <w:jc w:val="right"/>
    </w:pPr>
    <w:r>
      <w:fldChar w:fldCharType="begin"/>
    </w:r>
    <w:r w:rsidR="00B30470">
      <w:instrText>PAGE   \* MERGEFORMAT</w:instrText>
    </w:r>
    <w:r>
      <w:fldChar w:fldCharType="separate"/>
    </w:r>
    <w:r w:rsidR="001E7439" w:rsidRPr="001E7439">
      <w:rPr>
        <w:noProof/>
        <w:lang w:val="zh-CN"/>
      </w:rPr>
      <w:t>-</w:t>
    </w:r>
    <w:r w:rsidR="001E7439">
      <w:rPr>
        <w:noProof/>
      </w:rPr>
      <w:t xml:space="preserve"> 1 -</w:t>
    </w:r>
    <w:r>
      <w:fldChar w:fldCharType="end"/>
    </w:r>
  </w:p>
  <w:p w:rsidR="003C31B7" w:rsidRDefault="003C31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95" w:rsidRDefault="00482F95" w:rsidP="003C31B7">
      <w:r>
        <w:separator/>
      </w:r>
    </w:p>
  </w:footnote>
  <w:footnote w:type="continuationSeparator" w:id="1">
    <w:p w:rsidR="00482F95" w:rsidRDefault="00482F95" w:rsidP="003C3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71C"/>
    <w:rsid w:val="000708CD"/>
    <w:rsid w:val="00071A62"/>
    <w:rsid w:val="00097827"/>
    <w:rsid w:val="00104ACF"/>
    <w:rsid w:val="001265A7"/>
    <w:rsid w:val="001679DB"/>
    <w:rsid w:val="00194ED6"/>
    <w:rsid w:val="001A07F1"/>
    <w:rsid w:val="001E7439"/>
    <w:rsid w:val="0021571C"/>
    <w:rsid w:val="0025466E"/>
    <w:rsid w:val="003224DE"/>
    <w:rsid w:val="0034097C"/>
    <w:rsid w:val="00355A45"/>
    <w:rsid w:val="0038591A"/>
    <w:rsid w:val="003A0C09"/>
    <w:rsid w:val="003C31B7"/>
    <w:rsid w:val="00402DAC"/>
    <w:rsid w:val="004104D8"/>
    <w:rsid w:val="00452E17"/>
    <w:rsid w:val="00467922"/>
    <w:rsid w:val="00482F95"/>
    <w:rsid w:val="004915AD"/>
    <w:rsid w:val="004954AA"/>
    <w:rsid w:val="004A1257"/>
    <w:rsid w:val="004A2E3A"/>
    <w:rsid w:val="004D6717"/>
    <w:rsid w:val="00524F12"/>
    <w:rsid w:val="00575CA1"/>
    <w:rsid w:val="005E0102"/>
    <w:rsid w:val="00666710"/>
    <w:rsid w:val="006678B2"/>
    <w:rsid w:val="006B5CFF"/>
    <w:rsid w:val="006B7ADC"/>
    <w:rsid w:val="006C4F23"/>
    <w:rsid w:val="00711572"/>
    <w:rsid w:val="007A156C"/>
    <w:rsid w:val="00853DB3"/>
    <w:rsid w:val="008A6961"/>
    <w:rsid w:val="008A7AC4"/>
    <w:rsid w:val="008C6541"/>
    <w:rsid w:val="008D6296"/>
    <w:rsid w:val="00916EFA"/>
    <w:rsid w:val="009244AE"/>
    <w:rsid w:val="0096353F"/>
    <w:rsid w:val="00990CD7"/>
    <w:rsid w:val="009B0464"/>
    <w:rsid w:val="009E12C2"/>
    <w:rsid w:val="00AA7CBC"/>
    <w:rsid w:val="00AE700E"/>
    <w:rsid w:val="00AE7335"/>
    <w:rsid w:val="00AF1B19"/>
    <w:rsid w:val="00B30470"/>
    <w:rsid w:val="00B97A23"/>
    <w:rsid w:val="00C001B9"/>
    <w:rsid w:val="00C026C2"/>
    <w:rsid w:val="00C6432C"/>
    <w:rsid w:val="00C66F4C"/>
    <w:rsid w:val="00C857AB"/>
    <w:rsid w:val="00CF593A"/>
    <w:rsid w:val="00D317ED"/>
    <w:rsid w:val="00D3654E"/>
    <w:rsid w:val="00D51F3C"/>
    <w:rsid w:val="00E75426"/>
    <w:rsid w:val="00E83C59"/>
    <w:rsid w:val="00E94B57"/>
    <w:rsid w:val="00ED37CC"/>
    <w:rsid w:val="00ED7A66"/>
    <w:rsid w:val="00EE0837"/>
    <w:rsid w:val="00F709C2"/>
    <w:rsid w:val="00F85B38"/>
    <w:rsid w:val="084A6CA8"/>
    <w:rsid w:val="20800FE2"/>
    <w:rsid w:val="22F15563"/>
    <w:rsid w:val="29B821C0"/>
    <w:rsid w:val="2BE30D8F"/>
    <w:rsid w:val="2CB04C5F"/>
    <w:rsid w:val="342E26EF"/>
    <w:rsid w:val="3DA90835"/>
    <w:rsid w:val="3FA660FD"/>
    <w:rsid w:val="41955928"/>
    <w:rsid w:val="42E97DA8"/>
    <w:rsid w:val="46040B31"/>
    <w:rsid w:val="496557F9"/>
    <w:rsid w:val="69C22990"/>
    <w:rsid w:val="6E811BA1"/>
    <w:rsid w:val="7399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3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C3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nhideWhenUsed/>
    <w:rsid w:val="003C31B7"/>
    <w:rPr>
      <w:rFonts w:ascii="宋体" w:eastAsia="宋体" w:hAnsi="宋体" w:cs="宋体" w:hint="eastAsia"/>
      <w:color w:val="800080"/>
      <w:sz w:val="18"/>
      <w:szCs w:val="18"/>
      <w:u w:val="none"/>
    </w:rPr>
  </w:style>
  <w:style w:type="character" w:styleId="a6">
    <w:name w:val="Hyperlink"/>
    <w:basedOn w:val="a0"/>
    <w:unhideWhenUsed/>
    <w:rsid w:val="003C31B7"/>
    <w:rPr>
      <w:rFonts w:ascii="宋体" w:eastAsia="宋体" w:hAnsi="宋体" w:cs="宋体" w:hint="eastAsia"/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rsid w:val="003C31B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31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139</Words>
  <Characters>798</Characters>
  <Application>Microsoft Office Word</Application>
  <DocSecurity>0</DocSecurity>
  <Lines>6</Lines>
  <Paragraphs>1</Paragraphs>
  <ScaleCrop>false</ScaleCrop>
  <Company>Lenovo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嵩明县第四次全国经济普查公报（第七号）</dc:title>
  <dc:creator>阮晋(阮晋:处长审核)</dc:creator>
  <cp:lastModifiedBy>User</cp:lastModifiedBy>
  <cp:revision>8</cp:revision>
  <dcterms:created xsi:type="dcterms:W3CDTF">2020-01-10T08:06:00Z</dcterms:created>
  <dcterms:modified xsi:type="dcterms:W3CDTF">2020-04-07T01:56:00Z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