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AA" w:rsidRDefault="000525A7">
      <w:pPr>
        <w:autoSpaceDN w:val="0"/>
        <w:adjustRightInd w:val="0"/>
        <w:snapToGrid w:val="0"/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4369AA" w:rsidRDefault="004369AA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4369AA" w:rsidRDefault="000525A7">
      <w:pPr>
        <w:autoSpaceDN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政府信息公开情况统计表</w:t>
      </w:r>
    </w:p>
    <w:p w:rsidR="004369AA" w:rsidRDefault="000525A7">
      <w:pPr>
        <w:autoSpaceDN w:val="0"/>
        <w:adjustRightInd w:val="0"/>
        <w:snapToGrid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年度）</w:t>
      </w:r>
    </w:p>
    <w:p w:rsidR="004369AA" w:rsidRDefault="004369AA">
      <w:pPr>
        <w:autoSpaceDN w:val="0"/>
        <w:adjustRightInd w:val="0"/>
        <w:snapToGrid w:val="0"/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4369AA" w:rsidRDefault="000525A7">
      <w:pPr>
        <w:autoSpaceDN w:val="0"/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填报单位（盖章）：嵩明县科学技术和信息化局</w:t>
      </w:r>
    </w:p>
    <w:tbl>
      <w:tblPr>
        <w:tblW w:w="9638" w:type="dxa"/>
        <w:jc w:val="center"/>
        <w:tblLayout w:type="fixed"/>
        <w:tblLook w:val="04A0"/>
      </w:tblPr>
      <w:tblGrid>
        <w:gridCol w:w="7206"/>
        <w:gridCol w:w="1065"/>
        <w:gridCol w:w="1367"/>
      </w:tblGrid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 w:cs="黑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黑体" w:hint="eastAsia"/>
                <w:bCs/>
                <w:sz w:val="32"/>
                <w:szCs w:val="32"/>
              </w:rPr>
              <w:t>统计数</w:t>
            </w:r>
          </w:p>
        </w:tc>
      </w:tr>
      <w:tr w:rsidR="004369AA">
        <w:trPr>
          <w:cantSplit/>
          <w:trHeight w:val="758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一、主动公开情况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（一）主动公开政府信息数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br/>
              <w:t>（不同渠道和方式公开相同信息计1条）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16875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600" w:firstLine="1920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（二）通过不同渠道和方式公开政府信息的情况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11143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3.政务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微博公开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2730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4.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政务微信公开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2015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5.其他方式公开政府信息数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1084</w:t>
            </w:r>
          </w:p>
        </w:tc>
      </w:tr>
      <w:tr w:rsidR="004369AA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二、回应解读情况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after="144" w:line="432" w:lineRule="auto"/>
              <w:jc w:val="left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（一）回应公众关注热点或重大舆情数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br/>
              <w:t>（不同方式回应同一热点或舆情计1次）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lastRenderedPageBreak/>
              <w:t>（二）通过不同渠道和方式回应解读的情况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17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napToGrid w:val="0"/>
              <w:ind w:leftChars="608" w:left="2237" w:hangingChars="300" w:hanging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3.政策解读稿件发布数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4.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微博微信回应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0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5.其他方式回应事件数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  <w:bookmarkStart w:id="0" w:name="_GoBack"/>
            <w:bookmarkEnd w:id="0"/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after="144" w:line="432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——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4369A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4369A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3.网络申请数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4369A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4.信函申请数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C265F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（二）申请</w:t>
            </w:r>
            <w:proofErr w:type="gramStart"/>
            <w:r>
              <w:rPr>
                <w:rFonts w:ascii="楷体_GB2312" w:eastAsia="楷体_GB2312" w:hAnsi="仿宋_GB2312" w:hint="eastAsia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1.按时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C265F3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2.延期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4369A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4369A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4369A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3.同意部分公开答复数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4.不同意公开答复数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400" w:firstLine="128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napToGrid w:val="0"/>
              <w:ind w:leftChars="1064" w:left="2234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700" w:firstLine="224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5.不属于本行政机关公开数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6.申请信息不存在数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7.告知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8.告知通过其他途径办理数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4369AA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黑体" w:eastAsia="黑体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lastRenderedPageBreak/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　</w:t>
            </w:r>
          </w:p>
        </w:tc>
      </w:tr>
      <w:tr w:rsidR="004369AA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八、机构建设和保障经费情况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27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104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snapToGrid w:val="0"/>
              <w:ind w:firstLineChars="300" w:firstLine="960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1.专职人员数（不包括政府公报及政府网站</w:t>
            </w:r>
          </w:p>
          <w:p w:rsidR="004369AA" w:rsidRDefault="000525A7">
            <w:pPr>
              <w:autoSpaceDN w:val="0"/>
              <w:snapToGrid w:val="0"/>
              <w:ind w:leftChars="608" w:left="1277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工作人员数）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ind w:firstLineChars="300" w:firstLine="960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2.兼职人员数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9.14</w:t>
            </w:r>
          </w:p>
        </w:tc>
      </w:tr>
      <w:tr w:rsidR="004369AA">
        <w:trPr>
          <w:cantSplit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黑体" w:eastAsia="黑体" w:hAnsi="仿宋_GB2312" w:cs="黑体" w:hint="eastAsia"/>
                <w:sz w:val="32"/>
                <w:szCs w:val="32"/>
              </w:rPr>
              <w:t>九、政府信息公开会议和培训情况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80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left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</w:tr>
      <w:tr w:rsidR="004369AA">
        <w:trPr>
          <w:cantSplit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textAlignment w:val="center"/>
              <w:rPr>
                <w:rFonts w:ascii="楷体_GB2312" w:eastAsia="楷体_GB2312" w:hAnsi="仿宋_GB2312"/>
                <w:sz w:val="32"/>
                <w:szCs w:val="32"/>
              </w:rPr>
            </w:pPr>
            <w:r>
              <w:rPr>
                <w:rFonts w:ascii="楷体_GB2312" w:eastAsia="楷体_GB2312" w:hAnsi="仿宋_GB2312" w:hint="eastAsia"/>
                <w:sz w:val="32"/>
                <w:szCs w:val="32"/>
              </w:rPr>
              <w:t>（三）接受培训人员数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4369AA" w:rsidRDefault="000525A7">
            <w:pPr>
              <w:autoSpaceDN w:val="0"/>
              <w:spacing w:line="432" w:lineRule="auto"/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446</w:t>
            </w:r>
          </w:p>
        </w:tc>
      </w:tr>
    </w:tbl>
    <w:p w:rsidR="004369AA" w:rsidRDefault="000525A7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单位负责人：</w:t>
      </w:r>
      <w:r w:rsidR="00B809BD">
        <w:rPr>
          <w:rFonts w:ascii="仿宋_GB2312" w:eastAsia="仿宋_GB2312" w:hAnsi="仿宋_GB2312" w:hint="eastAsia"/>
          <w:sz w:val="32"/>
          <w:szCs w:val="32"/>
        </w:rPr>
        <w:t>吴志军</w:t>
      </w:r>
      <w:r>
        <w:rPr>
          <w:rFonts w:ascii="仿宋_GB2312" w:eastAsia="仿宋_GB2312" w:hAnsi="仿宋_GB2312" w:hint="eastAsia"/>
          <w:sz w:val="32"/>
          <w:szCs w:val="32"/>
        </w:rPr>
        <w:t xml:space="preserve">　　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 xml:space="preserve">　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审 核 人：　</w:t>
      </w:r>
      <w:r w:rsidR="00B809BD">
        <w:rPr>
          <w:rFonts w:ascii="仿宋_GB2312" w:eastAsia="仿宋_GB2312" w:hAnsi="仿宋_GB2312" w:hint="eastAsia"/>
          <w:sz w:val="32"/>
          <w:szCs w:val="32"/>
        </w:rPr>
        <w:t>张小平</w:t>
      </w:r>
      <w:r>
        <w:rPr>
          <w:rFonts w:ascii="仿宋_GB2312" w:eastAsia="仿宋_GB2312" w:hAnsi="仿宋_GB2312" w:hint="eastAsia"/>
          <w:sz w:val="32"/>
          <w:szCs w:val="32"/>
        </w:rPr>
        <w:t xml:space="preserve">　　</w:t>
      </w:r>
    </w:p>
    <w:p w:rsidR="004369AA" w:rsidRDefault="000525A7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填  报  人： </w:t>
      </w:r>
      <w:r w:rsidR="00B809BD">
        <w:rPr>
          <w:rFonts w:ascii="仿宋_GB2312" w:eastAsia="仿宋_GB2312" w:hAnsi="仿宋_GB2312" w:hint="eastAsia"/>
          <w:sz w:val="32"/>
          <w:szCs w:val="32"/>
        </w:rPr>
        <w:t>杨秀娟</w:t>
      </w:r>
      <w:r>
        <w:rPr>
          <w:rFonts w:ascii="仿宋_GB2312" w:eastAsia="仿宋_GB2312" w:hAnsi="仿宋_GB2312" w:hint="eastAsia"/>
          <w:sz w:val="32"/>
          <w:szCs w:val="32"/>
        </w:rPr>
        <w:t xml:space="preserve">    联系电话：</w:t>
      </w:r>
      <w:r w:rsidR="00B809BD">
        <w:rPr>
          <w:rFonts w:ascii="仿宋_GB2312" w:eastAsia="仿宋_GB2312" w:hAnsi="仿宋_GB2312" w:hint="eastAsia"/>
          <w:sz w:val="32"/>
          <w:szCs w:val="32"/>
        </w:rPr>
        <w:t>67912489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 xml:space="preserve">　　　　　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4369AA" w:rsidRDefault="000525A7">
      <w:pPr>
        <w:autoSpaceDN w:val="0"/>
        <w:spacing w:after="144" w:line="432" w:lineRule="auto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填报日期：</w:t>
      </w:r>
      <w:r w:rsidR="00B809BD">
        <w:rPr>
          <w:rFonts w:ascii="仿宋_GB2312" w:eastAsia="仿宋_GB2312" w:hAnsi="仿宋_GB2312" w:hint="eastAsia"/>
          <w:sz w:val="32"/>
          <w:szCs w:val="32"/>
        </w:rPr>
        <w:t>2019年1月21日</w:t>
      </w:r>
    </w:p>
    <w:p w:rsidR="004369AA" w:rsidRDefault="004369AA"/>
    <w:sectPr w:rsidR="004369AA" w:rsidSect="0043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8A" w:rsidRDefault="008D278A" w:rsidP="00632DC4">
      <w:r>
        <w:separator/>
      </w:r>
    </w:p>
  </w:endnote>
  <w:endnote w:type="continuationSeparator" w:id="0">
    <w:p w:rsidR="008D278A" w:rsidRDefault="008D278A" w:rsidP="0063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8A" w:rsidRDefault="008D278A" w:rsidP="00632DC4">
      <w:r>
        <w:separator/>
      </w:r>
    </w:p>
  </w:footnote>
  <w:footnote w:type="continuationSeparator" w:id="0">
    <w:p w:rsidR="008D278A" w:rsidRDefault="008D278A" w:rsidP="00632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2A7C48"/>
    <w:rsid w:val="000525A7"/>
    <w:rsid w:val="004369AA"/>
    <w:rsid w:val="00632DC4"/>
    <w:rsid w:val="008D278A"/>
    <w:rsid w:val="009A780A"/>
    <w:rsid w:val="00B809BD"/>
    <w:rsid w:val="00C265F3"/>
    <w:rsid w:val="124A0C26"/>
    <w:rsid w:val="292A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9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69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63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D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2019-01-29T08:15:00Z</dcterms:created>
  <dcterms:modified xsi:type="dcterms:W3CDTF">2019-01-30T07:14:00Z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