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CC2" w:rsidRPr="00573CC2" w:rsidRDefault="00573CC2" w:rsidP="00573CC2">
      <w:pPr>
        <w:spacing w:line="600" w:lineRule="exact"/>
        <w:ind w:firstLineChars="200" w:firstLine="640"/>
        <w:jc w:val="center"/>
        <w:rPr>
          <w:rFonts w:ascii="方正小标宋简体" w:eastAsia="方正小标宋简体" w:hAnsi="方正小标宋简体" w:cs="方正小标宋简体"/>
          <w:spacing w:val="-20"/>
          <w:sz w:val="36"/>
          <w:szCs w:val="36"/>
        </w:rPr>
      </w:pPr>
      <w:r w:rsidRPr="00573CC2">
        <w:rPr>
          <w:rFonts w:ascii="方正小标宋简体" w:eastAsia="方正小标宋简体" w:hAnsi="方正小标宋简体" w:cs="方正小标宋简体" w:hint="eastAsia"/>
          <w:spacing w:val="-20"/>
          <w:sz w:val="36"/>
          <w:szCs w:val="36"/>
        </w:rPr>
        <w:t>嵩明县气象局2017年度部门整体支出绩效评价报告</w:t>
      </w:r>
    </w:p>
    <w:p w:rsidR="00573CC2" w:rsidRPr="00573CC2" w:rsidRDefault="00573CC2" w:rsidP="00573CC2">
      <w:pPr>
        <w:topLinePunct/>
        <w:ind w:firstLineChars="250" w:firstLine="800"/>
        <w:rPr>
          <w:rFonts w:ascii="黑体" w:eastAsia="黑体"/>
          <w:szCs w:val="32"/>
        </w:rPr>
      </w:pPr>
    </w:p>
    <w:p w:rsidR="003F47E9" w:rsidRPr="00481FCD" w:rsidRDefault="003F47E9" w:rsidP="00573CC2">
      <w:pPr>
        <w:topLinePunct/>
        <w:ind w:firstLineChars="250" w:firstLine="800"/>
        <w:rPr>
          <w:rFonts w:ascii="仿宋_GB2312" w:hAnsi="楷体"/>
          <w:szCs w:val="32"/>
        </w:rPr>
      </w:pPr>
      <w:r w:rsidRPr="00481FCD">
        <w:rPr>
          <w:rFonts w:ascii="仿宋_GB2312" w:hAnsi="楷体" w:hint="eastAsia"/>
          <w:szCs w:val="32"/>
        </w:rPr>
        <w:t>为加强财政支出绩效管理，提高财政资金使用效益，根据《嵩明县财政局关于开展2017年度县级预算支出绩效自评工作的通知》（</w:t>
      </w:r>
      <w:proofErr w:type="gramStart"/>
      <w:r w:rsidRPr="00481FCD">
        <w:rPr>
          <w:rFonts w:ascii="仿宋_GB2312" w:hAnsi="楷体" w:hint="eastAsia"/>
          <w:szCs w:val="32"/>
        </w:rPr>
        <w:t>嵩财绩</w:t>
      </w:r>
      <w:proofErr w:type="gramEnd"/>
      <w:r w:rsidRPr="00481FCD">
        <w:rPr>
          <w:rFonts w:ascii="仿宋_GB2312" w:hAnsi="楷体" w:hint="eastAsia"/>
          <w:szCs w:val="32"/>
        </w:rPr>
        <w:t>〔2018〕51号）文件，对照《2017年部门整体支出绩效自评共性指标体系框架表》，认真负责、客观公正地开展2017年度部门整体支出绩效自评工作，现将相关情况报告如下：</w:t>
      </w:r>
    </w:p>
    <w:p w:rsidR="00573CC2" w:rsidRPr="00D91507" w:rsidRDefault="00573CC2" w:rsidP="00D91507">
      <w:pPr>
        <w:topLinePunct/>
        <w:ind w:firstLineChars="250" w:firstLine="803"/>
        <w:rPr>
          <w:rFonts w:ascii="黑体" w:eastAsia="黑体"/>
          <w:b/>
          <w:szCs w:val="32"/>
        </w:rPr>
      </w:pPr>
      <w:r w:rsidRPr="00D91507">
        <w:rPr>
          <w:rFonts w:ascii="黑体" w:eastAsia="黑体" w:hint="eastAsia"/>
          <w:b/>
          <w:szCs w:val="32"/>
        </w:rPr>
        <w:t>一、部门概况</w:t>
      </w:r>
    </w:p>
    <w:p w:rsidR="0052366F" w:rsidRPr="00D91507" w:rsidRDefault="00573CC2" w:rsidP="00D91507">
      <w:pPr>
        <w:topLinePunct/>
        <w:ind w:firstLineChars="250" w:firstLine="803"/>
        <w:rPr>
          <w:rFonts w:ascii="楷体_GB2312" w:eastAsia="楷体_GB2312" w:hAnsi="楷体"/>
          <w:b/>
          <w:szCs w:val="32"/>
        </w:rPr>
      </w:pPr>
      <w:r w:rsidRPr="00D91507">
        <w:rPr>
          <w:rFonts w:ascii="楷体_GB2312" w:eastAsia="楷体_GB2312" w:hAnsi="楷体" w:hint="eastAsia"/>
          <w:b/>
          <w:szCs w:val="32"/>
        </w:rPr>
        <w:t>（一）部门机构设置、编制。</w:t>
      </w:r>
    </w:p>
    <w:p w:rsidR="00715666" w:rsidRPr="00481FCD" w:rsidRDefault="00074B28" w:rsidP="005A5194">
      <w:pPr>
        <w:topLinePunct/>
        <w:ind w:firstLineChars="250" w:firstLine="800"/>
        <w:rPr>
          <w:rFonts w:ascii="仿宋_GB2312" w:hAnsi="楷体"/>
          <w:szCs w:val="32"/>
        </w:rPr>
      </w:pPr>
      <w:r w:rsidRPr="00481FCD">
        <w:rPr>
          <w:rFonts w:ascii="仿宋_GB2312" w:hAnsi="楷体" w:hint="eastAsia"/>
          <w:szCs w:val="32"/>
        </w:rPr>
        <w:t>嵩明县气象局为独立核算的事业单位，是昆明市气象局的下属单位，也是嵩明县气象工作的职能部门，实行双重领导和双重财务管理体制。法定代表人：</w:t>
      </w:r>
      <w:r w:rsidR="00715666" w:rsidRPr="00481FCD">
        <w:rPr>
          <w:rFonts w:ascii="仿宋_GB2312" w:hAnsi="楷体" w:hint="eastAsia"/>
          <w:szCs w:val="32"/>
        </w:rPr>
        <w:t>王</w:t>
      </w:r>
      <w:r w:rsidR="00715666" w:rsidRPr="00481FCD">
        <w:rPr>
          <w:rFonts w:ascii="宋体" w:eastAsia="宋体" w:hAnsi="宋体" w:cs="宋体" w:hint="eastAsia"/>
          <w:szCs w:val="32"/>
        </w:rPr>
        <w:t>赟</w:t>
      </w:r>
      <w:r w:rsidRPr="00481FCD">
        <w:rPr>
          <w:rFonts w:ascii="仿宋_GB2312" w:hAnsi="楷体" w:hint="eastAsia"/>
          <w:szCs w:val="32"/>
        </w:rPr>
        <w:t>；经费来源：财政拨款；开办资金：227.54万元；法定住所：云南省嵩明县</w:t>
      </w:r>
      <w:proofErr w:type="gramStart"/>
      <w:r w:rsidRPr="00481FCD">
        <w:rPr>
          <w:rFonts w:ascii="仿宋_GB2312" w:hAnsi="楷体" w:hint="eastAsia"/>
          <w:szCs w:val="32"/>
        </w:rPr>
        <w:t>嵩</w:t>
      </w:r>
      <w:proofErr w:type="gramEnd"/>
      <w:r w:rsidRPr="00481FCD">
        <w:rPr>
          <w:rFonts w:ascii="仿宋_GB2312" w:hAnsi="楷体" w:hint="eastAsia"/>
          <w:szCs w:val="32"/>
        </w:rPr>
        <w:t>阳镇兴云路。</w:t>
      </w:r>
    </w:p>
    <w:p w:rsidR="00573CC2" w:rsidRPr="00481FCD" w:rsidRDefault="00715666" w:rsidP="005A5194">
      <w:pPr>
        <w:topLinePunct/>
        <w:ind w:firstLineChars="250" w:firstLine="800"/>
        <w:rPr>
          <w:rFonts w:ascii="仿宋_GB2312" w:hAnsi="楷体"/>
          <w:szCs w:val="32"/>
        </w:rPr>
      </w:pPr>
      <w:r w:rsidRPr="00481FCD">
        <w:rPr>
          <w:rFonts w:ascii="仿宋_GB2312" w:hAnsi="楷体" w:hint="eastAsia"/>
          <w:szCs w:val="32"/>
        </w:rPr>
        <w:t>嵩明县气象局的机构设置，经2013年综合机构改革，内设管理机构（以下简称“内设机构” ）设综合管理办公室、防灾减灾科、法规科（执法大队）；直属事业单位设气象台、气象站、</w:t>
      </w:r>
      <w:r w:rsidR="007D3CCC">
        <w:rPr>
          <w:rFonts w:ascii="仿宋_GB2312" w:hAnsi="楷体" w:hint="eastAsia"/>
          <w:szCs w:val="32"/>
        </w:rPr>
        <w:t>昆明市</w:t>
      </w:r>
      <w:r w:rsidRPr="00481FCD">
        <w:rPr>
          <w:rFonts w:ascii="仿宋_GB2312" w:hAnsi="楷体" w:hint="eastAsia"/>
          <w:szCs w:val="32"/>
        </w:rPr>
        <w:t>公共气象服务中心</w:t>
      </w:r>
      <w:r w:rsidR="007D3CCC">
        <w:rPr>
          <w:rFonts w:ascii="仿宋_GB2312" w:hAnsi="楷体" w:hint="eastAsia"/>
          <w:szCs w:val="32"/>
        </w:rPr>
        <w:t>嵩明分中心</w:t>
      </w:r>
      <w:r w:rsidRPr="00481FCD">
        <w:rPr>
          <w:rFonts w:ascii="仿宋_GB2312" w:hAnsi="楷体" w:hint="eastAsia"/>
          <w:szCs w:val="32"/>
        </w:rPr>
        <w:t>、人工影响天气中心、嵩明县突发事件预警信息发布中心。</w:t>
      </w:r>
      <w:r w:rsidR="007D3CCC">
        <w:rPr>
          <w:rFonts w:ascii="仿宋_GB2312" w:hAnsi="楷体" w:hint="eastAsia"/>
          <w:szCs w:val="32"/>
        </w:rPr>
        <w:t>2017年</w:t>
      </w:r>
      <w:r w:rsidR="004F034D" w:rsidRPr="00481FCD">
        <w:rPr>
          <w:rFonts w:ascii="仿宋_GB2312" w:hAnsi="楷体" w:hint="eastAsia"/>
          <w:szCs w:val="32"/>
        </w:rPr>
        <w:t>嵩明县气象局有职工</w:t>
      </w:r>
      <w:r w:rsidR="00EE2695" w:rsidRPr="00481FCD">
        <w:rPr>
          <w:rFonts w:ascii="仿宋_GB2312" w:hAnsi="楷体" w:hint="eastAsia"/>
          <w:szCs w:val="32"/>
        </w:rPr>
        <w:t>12</w:t>
      </w:r>
      <w:r w:rsidR="008A407C" w:rsidRPr="00481FCD">
        <w:rPr>
          <w:rFonts w:ascii="仿宋_GB2312" w:hAnsi="楷体" w:hint="eastAsia"/>
          <w:szCs w:val="32"/>
        </w:rPr>
        <w:t>人</w:t>
      </w:r>
      <w:r w:rsidR="007D3CCC">
        <w:rPr>
          <w:rFonts w:ascii="仿宋_GB2312" w:hAnsi="楷体" w:hint="eastAsia"/>
          <w:szCs w:val="32"/>
        </w:rPr>
        <w:t>，经2017年底相关机构人员调整后，现实有在职在编人员8人、退休3人</w:t>
      </w:r>
      <w:r w:rsidR="008A407C" w:rsidRPr="00481FCD">
        <w:rPr>
          <w:rFonts w:ascii="仿宋_GB2312" w:hAnsi="楷体" w:hint="eastAsia"/>
          <w:szCs w:val="32"/>
        </w:rPr>
        <w:t>。</w:t>
      </w:r>
    </w:p>
    <w:p w:rsidR="0052366F" w:rsidRPr="00D91507" w:rsidRDefault="00573CC2" w:rsidP="00D91507">
      <w:pPr>
        <w:topLinePunct/>
        <w:ind w:firstLineChars="250" w:firstLine="803"/>
        <w:rPr>
          <w:rFonts w:ascii="楷体_GB2312" w:eastAsia="楷体_GB2312" w:hAnsi="楷体"/>
          <w:b/>
          <w:szCs w:val="32"/>
        </w:rPr>
      </w:pPr>
      <w:r w:rsidRPr="00D91507">
        <w:rPr>
          <w:rFonts w:ascii="楷体_GB2312" w:eastAsia="楷体_GB2312" w:hAnsi="楷体" w:hint="eastAsia"/>
          <w:b/>
          <w:szCs w:val="32"/>
        </w:rPr>
        <w:lastRenderedPageBreak/>
        <w:t>（二）部门职能。</w:t>
      </w:r>
    </w:p>
    <w:p w:rsidR="00573CC2" w:rsidRPr="00481FCD" w:rsidRDefault="00715666" w:rsidP="00573CC2">
      <w:pPr>
        <w:topLinePunct/>
        <w:ind w:firstLineChars="250" w:firstLine="800"/>
        <w:rPr>
          <w:rFonts w:ascii="仿宋_GB2312" w:hAnsi="楷体"/>
          <w:szCs w:val="32"/>
        </w:rPr>
      </w:pPr>
      <w:r w:rsidRPr="00481FCD">
        <w:rPr>
          <w:rFonts w:ascii="仿宋_GB2312" w:hAnsi="楷体" w:hint="eastAsia"/>
          <w:szCs w:val="32"/>
        </w:rPr>
        <w:t>嵩明县气象局主要业务范围</w:t>
      </w:r>
      <w:r w:rsidR="0052366F" w:rsidRPr="00481FCD">
        <w:rPr>
          <w:rFonts w:ascii="仿宋_GB2312" w:hAnsi="楷体" w:hint="eastAsia"/>
          <w:szCs w:val="32"/>
        </w:rPr>
        <w:t>包括</w:t>
      </w:r>
      <w:r w:rsidRPr="00481FCD">
        <w:rPr>
          <w:rFonts w:ascii="仿宋_GB2312" w:hAnsi="楷体" w:hint="eastAsia"/>
          <w:szCs w:val="32"/>
        </w:rPr>
        <w:t>：为国家建设和社会生活提供气象管理保障、气象法规建设、气象行业规划、气象防灾减灾、气象业务管理、气象科技攻关与成果推广、气象宣传教育</w:t>
      </w:r>
      <w:r w:rsidR="0052366F" w:rsidRPr="00481FCD">
        <w:rPr>
          <w:rFonts w:ascii="仿宋_GB2312" w:hAnsi="楷体" w:hint="eastAsia"/>
          <w:szCs w:val="32"/>
        </w:rPr>
        <w:t>等</w:t>
      </w:r>
      <w:r w:rsidRPr="00481FCD">
        <w:rPr>
          <w:rFonts w:ascii="仿宋_GB2312" w:hAnsi="楷体" w:hint="eastAsia"/>
          <w:szCs w:val="32"/>
        </w:rPr>
        <w:t>。</w:t>
      </w:r>
    </w:p>
    <w:p w:rsidR="00573CC2" w:rsidRPr="00D91507" w:rsidRDefault="00573CC2" w:rsidP="00D91507">
      <w:pPr>
        <w:topLinePunct/>
        <w:ind w:firstLineChars="250" w:firstLine="803"/>
        <w:rPr>
          <w:rFonts w:ascii="楷体_GB2312" w:eastAsia="楷体_GB2312" w:hAnsi="楷体"/>
          <w:b/>
          <w:szCs w:val="32"/>
        </w:rPr>
      </w:pPr>
      <w:r w:rsidRPr="00D91507">
        <w:rPr>
          <w:rFonts w:ascii="楷体_GB2312" w:eastAsia="楷体_GB2312" w:hAnsi="楷体" w:hint="eastAsia"/>
          <w:b/>
          <w:szCs w:val="32"/>
        </w:rPr>
        <w:t>（三）部门工作完成情况。</w:t>
      </w:r>
    </w:p>
    <w:p w:rsidR="00997BA3" w:rsidRPr="00481FCD" w:rsidRDefault="000A3621" w:rsidP="00147EA9">
      <w:pPr>
        <w:topLinePunct/>
        <w:ind w:firstLineChars="250" w:firstLine="800"/>
        <w:rPr>
          <w:rFonts w:ascii="仿宋_GB2312"/>
          <w:bCs/>
          <w:color w:val="000000"/>
          <w:szCs w:val="32"/>
        </w:rPr>
      </w:pPr>
      <w:r w:rsidRPr="00481FCD">
        <w:rPr>
          <w:rFonts w:ascii="仿宋_GB2312" w:hAnsi="楷体" w:hint="eastAsia"/>
          <w:szCs w:val="32"/>
        </w:rPr>
        <w:t>2017年，</w:t>
      </w:r>
      <w:r w:rsidR="00A72489" w:rsidRPr="00481FCD">
        <w:rPr>
          <w:rFonts w:ascii="仿宋_GB2312" w:hAnsi="楷体" w:hint="eastAsia"/>
          <w:szCs w:val="32"/>
        </w:rPr>
        <w:t>嵩明县气象局</w:t>
      </w:r>
      <w:r w:rsidRPr="00481FCD">
        <w:rPr>
          <w:rFonts w:ascii="仿宋_GB2312" w:hAnsi="楷体" w:hint="eastAsia"/>
          <w:szCs w:val="32"/>
        </w:rPr>
        <w:t>在县委、县政府和</w:t>
      </w:r>
      <w:r w:rsidR="00A72489" w:rsidRPr="00481FCD">
        <w:rPr>
          <w:rFonts w:ascii="仿宋_GB2312" w:hAnsi="楷体" w:hint="eastAsia"/>
          <w:szCs w:val="32"/>
        </w:rPr>
        <w:t>昆明</w:t>
      </w:r>
      <w:r w:rsidRPr="00481FCD">
        <w:rPr>
          <w:rFonts w:ascii="仿宋_GB2312" w:hAnsi="楷体" w:hint="eastAsia"/>
          <w:szCs w:val="32"/>
        </w:rPr>
        <w:t>市</w:t>
      </w:r>
      <w:r w:rsidR="00A72489" w:rsidRPr="00481FCD">
        <w:rPr>
          <w:rFonts w:ascii="仿宋_GB2312" w:hAnsi="楷体" w:hint="eastAsia"/>
          <w:szCs w:val="32"/>
        </w:rPr>
        <w:t>气象</w:t>
      </w:r>
      <w:r w:rsidRPr="00481FCD">
        <w:rPr>
          <w:rFonts w:ascii="仿宋_GB2312" w:hAnsi="楷体" w:hint="eastAsia"/>
          <w:szCs w:val="32"/>
        </w:rPr>
        <w:t>局党组的正确领导下，</w:t>
      </w:r>
      <w:r w:rsidR="00997BA3" w:rsidRPr="00481FCD">
        <w:rPr>
          <w:rFonts w:ascii="仿宋_GB2312" w:hAnsi="楷体" w:hint="eastAsia"/>
          <w:szCs w:val="32"/>
        </w:rPr>
        <w:t>以建设现代化气象工作体系为中心，以提升能力服务嵩明社会经济发展为重点，强化我县气象防灾减灾工作，稳步推进各项工作，在避免人员伤亡、减轻灾害损失、保障人民福祉安康等方面发挥了重要作用，取得了显著的经济、社会和生态效益。</w:t>
      </w:r>
      <w:r w:rsidR="00147EA9" w:rsidRPr="00481FCD">
        <w:rPr>
          <w:rFonts w:ascii="仿宋_GB2312" w:hAnsi="楷体" w:hint="eastAsia"/>
          <w:b/>
          <w:szCs w:val="32"/>
        </w:rPr>
        <w:t>一是</w:t>
      </w:r>
      <w:r w:rsidR="00997BA3" w:rsidRPr="00481FCD">
        <w:rPr>
          <w:rFonts w:ascii="仿宋_GB2312" w:hAnsi="楷体" w:hint="eastAsia"/>
          <w:szCs w:val="32"/>
        </w:rPr>
        <w:t>嵩明国家级气象观测站气象仪器运转正常，地面测报质量至今保持较高水平，</w:t>
      </w:r>
      <w:proofErr w:type="gramStart"/>
      <w:r w:rsidR="00997BA3" w:rsidRPr="00481FCD">
        <w:rPr>
          <w:rFonts w:ascii="仿宋_GB2312" w:hAnsi="楷体" w:hint="eastAsia"/>
          <w:szCs w:val="32"/>
        </w:rPr>
        <w:t>错情率为</w:t>
      </w:r>
      <w:proofErr w:type="gramEnd"/>
      <w:r w:rsidR="00997BA3" w:rsidRPr="00481FCD">
        <w:rPr>
          <w:rFonts w:ascii="仿宋_GB2312" w:hAnsi="楷体" w:hint="eastAsia"/>
          <w:szCs w:val="32"/>
        </w:rPr>
        <w:t>0.0‰，国家级自动</w:t>
      </w:r>
      <w:proofErr w:type="gramStart"/>
      <w:r w:rsidR="00997BA3" w:rsidRPr="00481FCD">
        <w:rPr>
          <w:rFonts w:ascii="仿宋_GB2312" w:hAnsi="楷体" w:hint="eastAsia"/>
          <w:szCs w:val="32"/>
        </w:rPr>
        <w:t>站资料</w:t>
      </w:r>
      <w:proofErr w:type="gramEnd"/>
      <w:r w:rsidR="00997BA3" w:rsidRPr="00481FCD">
        <w:rPr>
          <w:rFonts w:ascii="仿宋_GB2312" w:hAnsi="楷体" w:hint="eastAsia"/>
          <w:szCs w:val="32"/>
        </w:rPr>
        <w:t>传输到报率在98%以上，嵩明</w:t>
      </w:r>
      <w:proofErr w:type="gramStart"/>
      <w:r w:rsidR="00997BA3" w:rsidRPr="00481FCD">
        <w:rPr>
          <w:rFonts w:ascii="仿宋_GB2312" w:hAnsi="楷体" w:hint="eastAsia"/>
          <w:szCs w:val="32"/>
        </w:rPr>
        <w:t>县区域</w:t>
      </w:r>
      <w:proofErr w:type="gramEnd"/>
      <w:r w:rsidR="00997BA3" w:rsidRPr="00481FCD">
        <w:rPr>
          <w:rFonts w:ascii="仿宋_GB2312" w:hAnsi="楷体" w:hint="eastAsia"/>
          <w:szCs w:val="32"/>
        </w:rPr>
        <w:t>级自动气象站数据传输到报率达96%以上。</w:t>
      </w:r>
      <w:r w:rsidR="00147EA9" w:rsidRPr="00481FCD">
        <w:rPr>
          <w:rFonts w:ascii="仿宋_GB2312" w:hint="eastAsia"/>
          <w:b/>
          <w:bCs/>
          <w:color w:val="000000"/>
          <w:szCs w:val="32"/>
        </w:rPr>
        <w:t>二是嵩明</w:t>
      </w:r>
      <w:r w:rsidR="00147EA9" w:rsidRPr="00481FCD">
        <w:rPr>
          <w:rFonts w:ascii="仿宋_GB2312" w:hint="eastAsia"/>
          <w:bCs/>
          <w:color w:val="000000"/>
          <w:szCs w:val="32"/>
        </w:rPr>
        <w:t>两套国家自动气象站全部实现了气象观测自动化。按照《昆明市区域自动站规划建设方案》完成本县乡镇、行政村自动气象站建设任务，全县建成45套自动气象站并开始正常采集数据，实现了气象观测自动化和精细化，提高了气象监测的时空分辨率。以此为基础，重点开展了白天3小时一次的短时临近天气预报，还实时发布灾害性天气预警，天气预报的精准化水平有了很大提高。</w:t>
      </w:r>
      <w:r w:rsidR="00147EA9" w:rsidRPr="00481FCD">
        <w:rPr>
          <w:rFonts w:ascii="仿宋_GB2312" w:hint="eastAsia"/>
          <w:b/>
          <w:bCs/>
          <w:color w:val="000000"/>
          <w:szCs w:val="32"/>
        </w:rPr>
        <w:t>三是</w:t>
      </w:r>
      <w:r w:rsidR="00147EA9" w:rsidRPr="00481FCD">
        <w:rPr>
          <w:rFonts w:ascii="仿宋_GB2312" w:hint="eastAsia"/>
          <w:bCs/>
          <w:color w:val="000000"/>
          <w:szCs w:val="32"/>
        </w:rPr>
        <w:t>2017年共发送气象</w:t>
      </w:r>
      <w:r w:rsidR="00147EA9" w:rsidRPr="00481FCD">
        <w:rPr>
          <w:rFonts w:ascii="仿宋_GB2312" w:hint="eastAsia"/>
          <w:bCs/>
          <w:color w:val="000000"/>
          <w:szCs w:val="32"/>
        </w:rPr>
        <w:lastRenderedPageBreak/>
        <w:t>灾害预警信号125次，共发布《嵩明春耕春播气象服务》4期、《春运专报》3期、《森林防火气象服务》23期、《天气周报》50期、《专题气象服务》8期，《嵩明气象情况反映》1期，《农业气象灾害预警》1期，《重要天气消息》11期，《灾情直报》19期，《地质灾害风险预警》7期。通过手机短信平台向全县各级干部、气象信息员、地质灾害监测人员等发布雨情、预警信号等服务短信8.7人万人（次）,启动“内响应外联动”4次，重大灾害性天气和重要气象服务天气预报准确、服务及时，没有漏报。</w:t>
      </w:r>
    </w:p>
    <w:p w:rsidR="00573CC2" w:rsidRPr="00D91507" w:rsidRDefault="00573CC2" w:rsidP="00D91507">
      <w:pPr>
        <w:topLinePunct/>
        <w:ind w:firstLineChars="250" w:firstLine="803"/>
        <w:rPr>
          <w:rFonts w:ascii="楷体_GB2312" w:eastAsia="楷体_GB2312" w:hAnsi="楷体"/>
          <w:b/>
          <w:szCs w:val="32"/>
        </w:rPr>
      </w:pPr>
      <w:r w:rsidRPr="00D91507">
        <w:rPr>
          <w:rFonts w:ascii="楷体_GB2312" w:eastAsia="楷体_GB2312" w:hAnsi="楷体" w:hint="eastAsia"/>
          <w:b/>
          <w:szCs w:val="32"/>
        </w:rPr>
        <w:t>（四）部门管理制度。</w:t>
      </w:r>
    </w:p>
    <w:p w:rsidR="005D0054" w:rsidRPr="00481FCD" w:rsidRDefault="005D0054" w:rsidP="00481FCD">
      <w:pPr>
        <w:topLinePunct/>
        <w:ind w:firstLineChars="250" w:firstLine="800"/>
        <w:rPr>
          <w:rFonts w:ascii="仿宋_GB2312" w:hAnsi="楷体"/>
          <w:szCs w:val="32"/>
        </w:rPr>
      </w:pPr>
      <w:r w:rsidRPr="00481FCD">
        <w:rPr>
          <w:rFonts w:ascii="仿宋_GB2312" w:hAnsi="楷体" w:hint="eastAsia"/>
          <w:szCs w:val="32"/>
        </w:rPr>
        <w:t>为进一步加强财务管理，严格制度约束，规范财务运作，加强收支管理，提高资金使用效益，</w:t>
      </w:r>
      <w:r w:rsidR="00481FCD">
        <w:rPr>
          <w:rFonts w:ascii="仿宋_GB2312" w:hAnsi="楷体" w:hint="eastAsia"/>
          <w:szCs w:val="32"/>
        </w:rPr>
        <w:t>嵩明县气象局制定</w:t>
      </w:r>
      <w:r w:rsidR="00FF4551">
        <w:rPr>
          <w:rFonts w:ascii="仿宋_GB2312" w:hAnsi="楷体" w:hint="eastAsia"/>
          <w:szCs w:val="32"/>
        </w:rPr>
        <w:t>完善</w:t>
      </w:r>
      <w:r w:rsidR="00481FCD">
        <w:rPr>
          <w:rFonts w:ascii="仿宋_GB2312" w:hAnsi="楷体" w:hint="eastAsia"/>
          <w:szCs w:val="32"/>
        </w:rPr>
        <w:t>《</w:t>
      </w:r>
      <w:r w:rsidR="00481FCD" w:rsidRPr="00481FCD">
        <w:rPr>
          <w:rFonts w:ascii="仿宋_GB2312" w:hAnsi="楷体" w:hint="eastAsia"/>
          <w:szCs w:val="32"/>
        </w:rPr>
        <w:t>嵩明县气象局财务报销规定</w:t>
      </w:r>
      <w:r w:rsidR="00481FCD">
        <w:rPr>
          <w:rFonts w:ascii="仿宋_GB2312" w:hAnsi="楷体" w:hint="eastAsia"/>
          <w:szCs w:val="32"/>
        </w:rPr>
        <w:t>》（</w:t>
      </w:r>
      <w:proofErr w:type="gramStart"/>
      <w:r w:rsidR="00481FCD" w:rsidRPr="00481FCD">
        <w:rPr>
          <w:rFonts w:ascii="仿宋_GB2312" w:hAnsi="楷体" w:hint="eastAsia"/>
          <w:szCs w:val="32"/>
        </w:rPr>
        <w:t>嵩</w:t>
      </w:r>
      <w:proofErr w:type="gramEnd"/>
      <w:r w:rsidR="00481FCD" w:rsidRPr="00481FCD">
        <w:rPr>
          <w:rFonts w:ascii="仿宋_GB2312" w:hAnsi="楷体" w:hint="eastAsia"/>
          <w:szCs w:val="32"/>
        </w:rPr>
        <w:t>气发〔2017〕30号</w:t>
      </w:r>
      <w:r w:rsidR="00481FCD">
        <w:rPr>
          <w:rFonts w:ascii="仿宋_GB2312" w:hAnsi="楷体" w:hint="eastAsia"/>
          <w:szCs w:val="32"/>
        </w:rPr>
        <w:t>）、《</w:t>
      </w:r>
      <w:r w:rsidR="00481FCD" w:rsidRPr="00481FCD">
        <w:rPr>
          <w:rFonts w:ascii="仿宋_GB2312" w:hAnsi="楷体" w:hint="eastAsia"/>
          <w:szCs w:val="32"/>
        </w:rPr>
        <w:t>嵩明县气象局公务接待管理办法</w:t>
      </w:r>
      <w:r w:rsidR="00481FCD">
        <w:rPr>
          <w:rFonts w:ascii="仿宋_GB2312" w:hAnsi="楷体" w:hint="eastAsia"/>
          <w:szCs w:val="32"/>
        </w:rPr>
        <w:t>》（</w:t>
      </w:r>
      <w:proofErr w:type="gramStart"/>
      <w:r w:rsidR="00481FCD" w:rsidRPr="00481FCD">
        <w:rPr>
          <w:rFonts w:ascii="仿宋_GB2312" w:hAnsi="楷体" w:hint="eastAsia"/>
          <w:szCs w:val="32"/>
        </w:rPr>
        <w:t>嵩</w:t>
      </w:r>
      <w:proofErr w:type="gramEnd"/>
      <w:r w:rsidR="00481FCD" w:rsidRPr="00481FCD">
        <w:rPr>
          <w:rFonts w:ascii="仿宋_GB2312" w:hAnsi="楷体" w:hint="eastAsia"/>
          <w:szCs w:val="32"/>
        </w:rPr>
        <w:t>气发〔2017〕15号）</w:t>
      </w:r>
      <w:r w:rsidR="00481FCD">
        <w:rPr>
          <w:rFonts w:ascii="仿宋_GB2312" w:hAnsi="楷体" w:hint="eastAsia"/>
          <w:szCs w:val="32"/>
        </w:rPr>
        <w:t>、《</w:t>
      </w:r>
      <w:r w:rsidR="00481FCD" w:rsidRPr="00481FCD">
        <w:rPr>
          <w:rFonts w:ascii="仿宋_GB2312" w:hAnsi="楷体" w:hint="eastAsia"/>
          <w:szCs w:val="32"/>
        </w:rPr>
        <w:t>嵩明县气象局关于印发</w:t>
      </w:r>
      <w:r w:rsidR="00481FCD">
        <w:rPr>
          <w:rFonts w:ascii="仿宋_GB2312" w:hAnsi="楷体" w:hint="eastAsia"/>
          <w:szCs w:val="32"/>
        </w:rPr>
        <w:t>&lt;</w:t>
      </w:r>
      <w:r w:rsidR="00481FCD" w:rsidRPr="00481FCD">
        <w:rPr>
          <w:rFonts w:ascii="仿宋_GB2312" w:hAnsi="楷体" w:hint="eastAsia"/>
          <w:szCs w:val="32"/>
        </w:rPr>
        <w:t>中共嵩明县气象局党组“三重一大”集体决策工作制度</w:t>
      </w:r>
      <w:r w:rsidR="00481FCD">
        <w:rPr>
          <w:rFonts w:ascii="仿宋_GB2312" w:hAnsi="楷体" w:hint="eastAsia"/>
          <w:szCs w:val="32"/>
        </w:rPr>
        <w:t>&gt;</w:t>
      </w:r>
      <w:r w:rsidR="00481FCD" w:rsidRPr="00481FCD">
        <w:rPr>
          <w:rFonts w:ascii="仿宋_GB2312" w:hAnsi="楷体" w:hint="eastAsia"/>
          <w:szCs w:val="32"/>
        </w:rPr>
        <w:t>（试行）</w:t>
      </w:r>
      <w:r w:rsidR="00481FCD">
        <w:rPr>
          <w:rFonts w:ascii="仿宋_GB2312" w:hAnsi="楷体" w:hint="eastAsia"/>
          <w:szCs w:val="32"/>
        </w:rPr>
        <w:t>》（</w:t>
      </w:r>
      <w:proofErr w:type="gramStart"/>
      <w:r w:rsidR="00481FCD" w:rsidRPr="00481FCD">
        <w:rPr>
          <w:rFonts w:ascii="仿宋_GB2312" w:hAnsi="楷体" w:hint="eastAsia"/>
          <w:szCs w:val="32"/>
        </w:rPr>
        <w:t>嵩</w:t>
      </w:r>
      <w:proofErr w:type="gramEnd"/>
      <w:r w:rsidR="00481FCD" w:rsidRPr="00481FCD">
        <w:rPr>
          <w:rFonts w:ascii="仿宋_GB2312" w:hAnsi="楷体" w:hint="eastAsia"/>
          <w:szCs w:val="32"/>
        </w:rPr>
        <w:t>气发〔2017〕23号</w:t>
      </w:r>
      <w:r w:rsidR="00481FCD">
        <w:rPr>
          <w:rFonts w:ascii="仿宋_GB2312" w:hAnsi="楷体" w:hint="eastAsia"/>
          <w:szCs w:val="32"/>
        </w:rPr>
        <w:t>）</w:t>
      </w:r>
      <w:r w:rsidR="00FF4551">
        <w:rPr>
          <w:rFonts w:ascii="仿宋_GB2312" w:hAnsi="楷体" w:hint="eastAsia"/>
          <w:szCs w:val="32"/>
        </w:rPr>
        <w:t>、</w:t>
      </w:r>
      <w:r w:rsidR="00FF4551" w:rsidRPr="00FF4551">
        <w:rPr>
          <w:rFonts w:ascii="仿宋_GB2312" w:hAnsi="楷体" w:hint="eastAsia"/>
          <w:szCs w:val="32"/>
        </w:rPr>
        <w:t>《嵩明县气象局关于2017年防雹期间值班事项的通知》、《嵩明县气象局关于落实党风廉政建设领导班子主体责任、纪检组监督责任的实施办法》等规章制度</w:t>
      </w:r>
      <w:r w:rsidR="00FF4551">
        <w:rPr>
          <w:rFonts w:ascii="仿宋_GB2312" w:hAnsi="楷体" w:hint="eastAsia"/>
          <w:szCs w:val="32"/>
        </w:rPr>
        <w:t>，</w:t>
      </w:r>
      <w:r w:rsidR="00FF4551" w:rsidRPr="00FF4551">
        <w:rPr>
          <w:rFonts w:ascii="仿宋_GB2312" w:hAnsi="楷体" w:hint="eastAsia"/>
          <w:szCs w:val="32"/>
        </w:rPr>
        <w:t>强化用制度管权、管事、管人，</w:t>
      </w:r>
      <w:r w:rsidR="00FF4551">
        <w:rPr>
          <w:rFonts w:ascii="仿宋_GB2312" w:hAnsi="楷体" w:hint="eastAsia"/>
          <w:szCs w:val="32"/>
        </w:rPr>
        <w:t>管钱。</w:t>
      </w:r>
      <w:r w:rsidRPr="00481FCD">
        <w:rPr>
          <w:rFonts w:ascii="仿宋_GB2312" w:hAnsi="楷体" w:hint="eastAsia"/>
          <w:szCs w:val="32"/>
        </w:rPr>
        <w:t>在部门整体支出管理方面</w:t>
      </w:r>
      <w:r w:rsidR="00FF4551">
        <w:rPr>
          <w:rFonts w:ascii="仿宋_GB2312" w:hAnsi="楷体" w:hint="eastAsia"/>
          <w:szCs w:val="32"/>
        </w:rPr>
        <w:t>重点</w:t>
      </w:r>
      <w:r w:rsidRPr="00481FCD">
        <w:rPr>
          <w:rFonts w:ascii="仿宋_GB2312" w:hAnsi="楷体" w:hint="eastAsia"/>
          <w:szCs w:val="32"/>
        </w:rPr>
        <w:t>开展了如下工作：</w:t>
      </w:r>
    </w:p>
    <w:p w:rsidR="005D0054" w:rsidRPr="00481FCD" w:rsidRDefault="005D0054" w:rsidP="005D0054">
      <w:pPr>
        <w:topLinePunct/>
        <w:ind w:firstLineChars="250" w:firstLine="800"/>
        <w:rPr>
          <w:rFonts w:ascii="仿宋_GB2312" w:hAnsi="楷体"/>
          <w:szCs w:val="32"/>
        </w:rPr>
      </w:pPr>
      <w:r w:rsidRPr="00481FCD">
        <w:rPr>
          <w:rFonts w:ascii="仿宋_GB2312" w:hAnsi="楷体" w:hint="eastAsia"/>
          <w:szCs w:val="32"/>
        </w:rPr>
        <w:t>1、重视财政资金预算支出绩效工作。局财务室根据年初财政预算</w:t>
      </w:r>
      <w:r w:rsidR="00FF4551">
        <w:rPr>
          <w:rFonts w:ascii="仿宋_GB2312" w:hAnsi="楷体" w:hint="eastAsia"/>
          <w:szCs w:val="32"/>
        </w:rPr>
        <w:t>工资批复文件</w:t>
      </w:r>
      <w:r w:rsidRPr="00481FCD">
        <w:rPr>
          <w:rFonts w:ascii="仿宋_GB2312" w:hAnsi="楷体" w:hint="eastAsia"/>
          <w:szCs w:val="32"/>
        </w:rPr>
        <w:t>，</w:t>
      </w:r>
      <w:r w:rsidR="00FF4551">
        <w:rPr>
          <w:rFonts w:ascii="仿宋_GB2312" w:hAnsi="楷体" w:hint="eastAsia"/>
          <w:szCs w:val="32"/>
        </w:rPr>
        <w:t>按照工资科目</w:t>
      </w:r>
      <w:r w:rsidR="00FF4551" w:rsidRPr="00481FCD">
        <w:rPr>
          <w:rFonts w:ascii="仿宋_GB2312" w:hAnsi="楷体" w:hint="eastAsia"/>
          <w:szCs w:val="32"/>
        </w:rPr>
        <w:t>使用</w:t>
      </w:r>
      <w:r w:rsidRPr="00481FCD">
        <w:rPr>
          <w:rFonts w:ascii="仿宋_GB2312" w:hAnsi="楷体" w:hint="eastAsia"/>
          <w:szCs w:val="32"/>
        </w:rPr>
        <w:t>资金，确保依</w:t>
      </w:r>
      <w:r w:rsidRPr="00481FCD">
        <w:rPr>
          <w:rFonts w:ascii="仿宋_GB2312" w:hAnsi="楷体" w:hint="eastAsia"/>
          <w:szCs w:val="32"/>
        </w:rPr>
        <w:lastRenderedPageBreak/>
        <w:t>法依规使用财政资金，确保年度财务收支平衡。</w:t>
      </w:r>
    </w:p>
    <w:p w:rsidR="005D0054" w:rsidRPr="00481FCD" w:rsidRDefault="005D0054" w:rsidP="005D0054">
      <w:pPr>
        <w:topLinePunct/>
        <w:ind w:firstLineChars="250" w:firstLine="800"/>
        <w:rPr>
          <w:rFonts w:ascii="仿宋_GB2312" w:hAnsi="楷体"/>
          <w:szCs w:val="32"/>
        </w:rPr>
      </w:pPr>
      <w:r w:rsidRPr="00481FCD">
        <w:rPr>
          <w:rFonts w:ascii="仿宋_GB2312" w:hAnsi="楷体" w:hint="eastAsia"/>
          <w:szCs w:val="32"/>
        </w:rPr>
        <w:t>2、实行“统一账户、集中管理、分户核算”的报账制管理办法，并依法依规审核和监督。严格经费开支审批手续，</w:t>
      </w:r>
      <w:r w:rsidR="00FF4551">
        <w:rPr>
          <w:rFonts w:ascii="仿宋_GB2312" w:hAnsi="楷体" w:hint="eastAsia"/>
          <w:szCs w:val="32"/>
        </w:rPr>
        <w:t>所有</w:t>
      </w:r>
      <w:r w:rsidRPr="00481FCD">
        <w:rPr>
          <w:rFonts w:ascii="仿宋_GB2312" w:hAnsi="楷体" w:hint="eastAsia"/>
          <w:szCs w:val="32"/>
        </w:rPr>
        <w:t>费用实行分管副局长审批制。原始凭证必须有经手人、证明人、审批人、</w:t>
      </w:r>
      <w:r w:rsidR="00FF4551">
        <w:rPr>
          <w:rFonts w:ascii="仿宋_GB2312" w:hAnsi="楷体" w:hint="eastAsia"/>
          <w:szCs w:val="32"/>
        </w:rPr>
        <w:t>单位负责人</w:t>
      </w:r>
      <w:r w:rsidRPr="00481FCD">
        <w:rPr>
          <w:rFonts w:ascii="仿宋_GB2312" w:hAnsi="楷体" w:hint="eastAsia"/>
          <w:szCs w:val="32"/>
        </w:rPr>
        <w:t>签字才能报账。数额</w:t>
      </w:r>
      <w:r w:rsidR="00FF4551">
        <w:rPr>
          <w:rFonts w:ascii="仿宋_GB2312" w:hAnsi="楷体" w:hint="eastAsia"/>
          <w:szCs w:val="32"/>
        </w:rPr>
        <w:t>超过1000元的大额</w:t>
      </w:r>
      <w:r w:rsidRPr="00481FCD">
        <w:rPr>
          <w:rFonts w:ascii="仿宋_GB2312" w:hAnsi="楷体" w:hint="eastAsia"/>
          <w:szCs w:val="32"/>
        </w:rPr>
        <w:t>开支需经局党组集体研究同意。</w:t>
      </w:r>
    </w:p>
    <w:p w:rsidR="00FF4551" w:rsidRDefault="005D0054" w:rsidP="005D0054">
      <w:pPr>
        <w:topLinePunct/>
        <w:ind w:firstLineChars="250" w:firstLine="800"/>
        <w:rPr>
          <w:rFonts w:ascii="仿宋_GB2312" w:hAnsi="楷体"/>
          <w:szCs w:val="32"/>
        </w:rPr>
      </w:pPr>
      <w:r w:rsidRPr="00481FCD">
        <w:rPr>
          <w:rFonts w:ascii="仿宋_GB2312" w:hAnsi="楷体" w:hint="eastAsia"/>
          <w:szCs w:val="32"/>
        </w:rPr>
        <w:t>总体分析，</w:t>
      </w:r>
      <w:r w:rsidR="00FF4551">
        <w:rPr>
          <w:rFonts w:ascii="仿宋_GB2312" w:hAnsi="楷体" w:hint="eastAsia"/>
          <w:szCs w:val="32"/>
        </w:rPr>
        <w:t>嵩明县气象局</w:t>
      </w:r>
      <w:r w:rsidRPr="00481FCD">
        <w:rPr>
          <w:rFonts w:ascii="仿宋_GB2312" w:hAnsi="楷体" w:hint="eastAsia"/>
          <w:szCs w:val="32"/>
        </w:rPr>
        <w:t>财务管理分工明确，工作流程实施合理，在执行风险控制方面有良好的约束机制。</w:t>
      </w:r>
    </w:p>
    <w:p w:rsidR="003643E0" w:rsidRPr="00D91507" w:rsidRDefault="00573CC2" w:rsidP="00D91507">
      <w:pPr>
        <w:topLinePunct/>
        <w:ind w:firstLineChars="250" w:firstLine="803"/>
        <w:rPr>
          <w:rFonts w:ascii="楷体_GB2312" w:eastAsia="楷体_GB2312" w:hAnsi="楷体"/>
          <w:b/>
          <w:szCs w:val="32"/>
        </w:rPr>
      </w:pPr>
      <w:r w:rsidRPr="00D91507">
        <w:rPr>
          <w:rFonts w:ascii="楷体_GB2312" w:eastAsia="楷体_GB2312" w:hAnsi="楷体" w:hint="eastAsia"/>
          <w:b/>
          <w:szCs w:val="32"/>
        </w:rPr>
        <w:t>（五）部门资金来源及使用情况。</w:t>
      </w:r>
    </w:p>
    <w:p w:rsidR="00FF4551" w:rsidRDefault="001269BB" w:rsidP="001269BB">
      <w:pPr>
        <w:topLinePunct/>
        <w:ind w:firstLineChars="250" w:firstLine="800"/>
        <w:rPr>
          <w:rFonts w:ascii="仿宋_GB2312" w:hAnsi="楷体"/>
          <w:szCs w:val="32"/>
        </w:rPr>
      </w:pPr>
      <w:r>
        <w:rPr>
          <w:rFonts w:ascii="仿宋_GB2312" w:hAnsi="楷体" w:hint="eastAsia"/>
          <w:szCs w:val="32"/>
        </w:rPr>
        <w:t>因气象部分</w:t>
      </w:r>
      <w:r w:rsidRPr="00481FCD">
        <w:rPr>
          <w:rFonts w:ascii="仿宋_GB2312" w:hAnsi="楷体" w:hint="eastAsia"/>
          <w:szCs w:val="32"/>
        </w:rPr>
        <w:t>实行双重领导和双重财务管理体制</w:t>
      </w:r>
      <w:r>
        <w:rPr>
          <w:rFonts w:ascii="仿宋_GB2312" w:hAnsi="楷体" w:hint="eastAsia"/>
          <w:szCs w:val="32"/>
        </w:rPr>
        <w:t>，故2017年由地方财政承担的经费主要有</w:t>
      </w:r>
      <w:r w:rsidR="003E7A28" w:rsidRPr="003E7A28">
        <w:rPr>
          <w:rFonts w:ascii="仿宋_GB2312" w:hAnsi="楷体" w:hint="eastAsia"/>
          <w:szCs w:val="32"/>
        </w:rPr>
        <w:t>工资福利支出</w:t>
      </w:r>
      <w:r w:rsidR="003E7A28">
        <w:rPr>
          <w:rFonts w:ascii="仿宋_GB2312" w:hAnsi="楷体" w:hint="eastAsia"/>
          <w:szCs w:val="32"/>
        </w:rPr>
        <w:t>（地方津补贴）</w:t>
      </w:r>
      <w:r>
        <w:rPr>
          <w:rFonts w:ascii="仿宋_GB2312" w:hAnsi="楷体" w:hint="eastAsia"/>
          <w:szCs w:val="32"/>
        </w:rPr>
        <w:t>部分</w:t>
      </w:r>
      <w:r w:rsidR="0094683D" w:rsidRPr="0094683D">
        <w:rPr>
          <w:rFonts w:ascii="仿宋_GB2312" w:hAnsi="楷体"/>
          <w:szCs w:val="32"/>
        </w:rPr>
        <w:t>82</w:t>
      </w:r>
      <w:r w:rsidR="0094683D">
        <w:rPr>
          <w:rFonts w:ascii="仿宋_GB2312" w:hAnsi="楷体" w:hint="eastAsia"/>
          <w:szCs w:val="32"/>
        </w:rPr>
        <w:t>.</w:t>
      </w:r>
      <w:r w:rsidR="0094683D" w:rsidRPr="0094683D">
        <w:rPr>
          <w:rFonts w:ascii="仿宋_GB2312" w:hAnsi="楷体"/>
          <w:szCs w:val="32"/>
        </w:rPr>
        <w:t>5195</w:t>
      </w:r>
      <w:r w:rsidR="0094683D">
        <w:rPr>
          <w:rFonts w:ascii="仿宋_GB2312" w:hAnsi="楷体" w:hint="eastAsia"/>
          <w:szCs w:val="32"/>
        </w:rPr>
        <w:t>万元</w:t>
      </w:r>
      <w:r>
        <w:rPr>
          <w:rFonts w:ascii="仿宋_GB2312" w:hAnsi="楷体" w:hint="eastAsia"/>
          <w:szCs w:val="32"/>
        </w:rPr>
        <w:t>，包括在职人员的</w:t>
      </w:r>
      <w:r w:rsidRPr="001269BB">
        <w:rPr>
          <w:rFonts w:ascii="仿宋_GB2312" w:hAnsi="楷体" w:hint="eastAsia"/>
          <w:szCs w:val="32"/>
        </w:rPr>
        <w:t>工作性补贴</w:t>
      </w:r>
      <w:r>
        <w:rPr>
          <w:rFonts w:ascii="仿宋_GB2312" w:hAnsi="楷体" w:hint="eastAsia"/>
          <w:szCs w:val="32"/>
        </w:rPr>
        <w:t>、</w:t>
      </w:r>
      <w:r w:rsidRPr="001269BB">
        <w:rPr>
          <w:rFonts w:ascii="仿宋_GB2312" w:hAnsi="楷体" w:hint="eastAsia"/>
          <w:szCs w:val="32"/>
        </w:rPr>
        <w:t>生活性补贴</w:t>
      </w:r>
      <w:r>
        <w:rPr>
          <w:rFonts w:ascii="仿宋_GB2312" w:hAnsi="楷体" w:hint="eastAsia"/>
          <w:szCs w:val="32"/>
        </w:rPr>
        <w:t>、</w:t>
      </w:r>
      <w:r w:rsidRPr="001269BB">
        <w:rPr>
          <w:rFonts w:ascii="仿宋_GB2312" w:hAnsi="楷体" w:hint="eastAsia"/>
          <w:szCs w:val="32"/>
        </w:rPr>
        <w:t>改革性补贴</w:t>
      </w:r>
      <w:r>
        <w:rPr>
          <w:rFonts w:ascii="仿宋_GB2312" w:hAnsi="楷体" w:hint="eastAsia"/>
          <w:szCs w:val="32"/>
        </w:rPr>
        <w:t>、</w:t>
      </w:r>
      <w:r w:rsidRPr="001269BB">
        <w:rPr>
          <w:rFonts w:ascii="仿宋_GB2312" w:hAnsi="楷体" w:hint="eastAsia"/>
          <w:szCs w:val="32"/>
        </w:rPr>
        <w:t>2017年改革性补贴</w:t>
      </w:r>
      <w:r>
        <w:rPr>
          <w:rFonts w:ascii="仿宋_GB2312" w:hAnsi="楷体" w:hint="eastAsia"/>
          <w:szCs w:val="32"/>
        </w:rPr>
        <w:t>、基础绩效及奖励性绩效工资；退休人员的</w:t>
      </w:r>
      <w:r w:rsidRPr="001269BB">
        <w:rPr>
          <w:rFonts w:ascii="仿宋_GB2312" w:hAnsi="楷体" w:hint="eastAsia"/>
          <w:szCs w:val="32"/>
        </w:rPr>
        <w:t>2017年(离）退休生活补助</w:t>
      </w:r>
      <w:r>
        <w:rPr>
          <w:rFonts w:ascii="仿宋_GB2312" w:hAnsi="楷体" w:hint="eastAsia"/>
          <w:szCs w:val="32"/>
        </w:rPr>
        <w:t>、</w:t>
      </w:r>
      <w:r w:rsidRPr="001269BB">
        <w:rPr>
          <w:rFonts w:ascii="仿宋_GB2312" w:hAnsi="楷体" w:hint="eastAsia"/>
          <w:szCs w:val="32"/>
        </w:rPr>
        <w:t>改革性补贴</w:t>
      </w:r>
      <w:r>
        <w:rPr>
          <w:rFonts w:ascii="仿宋_GB2312" w:hAnsi="楷体" w:hint="eastAsia"/>
          <w:szCs w:val="32"/>
        </w:rPr>
        <w:t>等。</w:t>
      </w:r>
      <w:r w:rsidR="0094683D">
        <w:rPr>
          <w:rFonts w:ascii="仿宋_GB2312" w:hAnsi="楷体" w:hint="eastAsia"/>
          <w:szCs w:val="32"/>
        </w:rPr>
        <w:t>三</w:t>
      </w:r>
      <w:proofErr w:type="gramStart"/>
      <w:r w:rsidR="0094683D">
        <w:rPr>
          <w:rFonts w:ascii="仿宋_GB2312" w:hAnsi="楷体" w:hint="eastAsia"/>
          <w:szCs w:val="32"/>
        </w:rPr>
        <w:t>农项目</w:t>
      </w:r>
      <w:proofErr w:type="gramEnd"/>
      <w:r w:rsidR="0094683D">
        <w:rPr>
          <w:rFonts w:ascii="仿宋_GB2312" w:hAnsi="楷体" w:hint="eastAsia"/>
          <w:szCs w:val="32"/>
        </w:rPr>
        <w:t>配套资金20万元以及</w:t>
      </w:r>
      <w:r w:rsidR="0094683D" w:rsidRPr="0094683D">
        <w:rPr>
          <w:rFonts w:ascii="仿宋_GB2312" w:hAnsi="楷体" w:hint="eastAsia"/>
          <w:szCs w:val="32"/>
        </w:rPr>
        <w:t>2016年目标考核奖</w:t>
      </w:r>
      <w:r w:rsidR="0094683D">
        <w:rPr>
          <w:rFonts w:ascii="仿宋_GB2312" w:hAnsi="楷体" w:hint="eastAsia"/>
          <w:szCs w:val="32"/>
        </w:rPr>
        <w:t>1.41万元，</w:t>
      </w:r>
      <w:r>
        <w:rPr>
          <w:rFonts w:ascii="仿宋_GB2312" w:hAnsi="楷体" w:hint="eastAsia"/>
          <w:szCs w:val="32"/>
        </w:rPr>
        <w:t>其余工资经费、公用经费及项目经费由中央财政承担。</w:t>
      </w:r>
    </w:p>
    <w:p w:rsidR="001269BB" w:rsidRPr="001269BB" w:rsidRDefault="0094683D" w:rsidP="001269BB">
      <w:pPr>
        <w:topLinePunct/>
        <w:ind w:firstLineChars="250" w:firstLine="800"/>
        <w:rPr>
          <w:rFonts w:ascii="仿宋_GB2312" w:hAnsi="楷体"/>
          <w:szCs w:val="32"/>
        </w:rPr>
      </w:pPr>
      <w:r>
        <w:rPr>
          <w:rFonts w:ascii="仿宋_GB2312" w:hAnsi="楷体" w:hint="eastAsia"/>
          <w:szCs w:val="32"/>
        </w:rPr>
        <w:t>我局</w:t>
      </w:r>
      <w:r w:rsidR="008966C9">
        <w:rPr>
          <w:rFonts w:ascii="仿宋_GB2312" w:hAnsi="楷体" w:hint="eastAsia"/>
          <w:szCs w:val="32"/>
        </w:rPr>
        <w:t>严格按照经费</w:t>
      </w:r>
      <w:r>
        <w:rPr>
          <w:rFonts w:ascii="仿宋_GB2312" w:hAnsi="楷体" w:hint="eastAsia"/>
          <w:szCs w:val="32"/>
        </w:rPr>
        <w:t>来源及用途进行使用，不存在挪用经费的情况。</w:t>
      </w:r>
      <w:r w:rsidR="007D3E12">
        <w:rPr>
          <w:rFonts w:ascii="仿宋_GB2312" w:hAnsi="楷体" w:hint="eastAsia"/>
          <w:szCs w:val="32"/>
        </w:rPr>
        <w:t>三</w:t>
      </w:r>
      <w:proofErr w:type="gramStart"/>
      <w:r w:rsidR="007D3E12">
        <w:rPr>
          <w:rFonts w:ascii="仿宋_GB2312" w:hAnsi="楷体" w:hint="eastAsia"/>
          <w:szCs w:val="32"/>
        </w:rPr>
        <w:t>农配套</w:t>
      </w:r>
      <w:proofErr w:type="gramEnd"/>
      <w:r w:rsidR="007D3E12">
        <w:rPr>
          <w:rFonts w:ascii="仿宋_GB2312" w:hAnsi="楷体" w:hint="eastAsia"/>
          <w:szCs w:val="32"/>
        </w:rPr>
        <w:t>经费使用</w:t>
      </w:r>
      <w:proofErr w:type="gramStart"/>
      <w:r w:rsidR="007D3E12">
        <w:rPr>
          <w:rFonts w:ascii="仿宋_GB2312" w:hAnsi="楷体" w:hint="eastAsia"/>
          <w:szCs w:val="32"/>
        </w:rPr>
        <w:t>严格报</w:t>
      </w:r>
      <w:proofErr w:type="gramEnd"/>
      <w:r w:rsidR="007D3E12">
        <w:rPr>
          <w:rFonts w:ascii="仿宋_GB2312" w:hAnsi="楷体" w:hint="eastAsia"/>
          <w:szCs w:val="32"/>
        </w:rPr>
        <w:t>县财政局审批后执行。</w:t>
      </w:r>
    </w:p>
    <w:p w:rsidR="00573CC2" w:rsidRPr="00D91507" w:rsidRDefault="00573CC2" w:rsidP="00D91507">
      <w:pPr>
        <w:topLinePunct/>
        <w:ind w:firstLineChars="250" w:firstLine="803"/>
        <w:rPr>
          <w:rFonts w:ascii="楷体_GB2312" w:eastAsia="楷体_GB2312" w:hAnsi="楷体"/>
          <w:b/>
          <w:szCs w:val="32"/>
        </w:rPr>
      </w:pPr>
      <w:r w:rsidRPr="00D91507">
        <w:rPr>
          <w:rFonts w:ascii="楷体_GB2312" w:eastAsia="楷体_GB2312" w:hAnsi="楷体" w:hint="eastAsia"/>
          <w:b/>
          <w:szCs w:val="32"/>
        </w:rPr>
        <w:t>（六）政府采购情况。</w:t>
      </w:r>
    </w:p>
    <w:p w:rsidR="003643E0" w:rsidRPr="00481FCD" w:rsidRDefault="007D3E12" w:rsidP="0094683D">
      <w:pPr>
        <w:topLinePunct/>
        <w:ind w:firstLineChars="250" w:firstLine="800"/>
        <w:rPr>
          <w:rFonts w:ascii="仿宋_GB2312" w:hAnsi="楷体"/>
          <w:szCs w:val="32"/>
        </w:rPr>
      </w:pPr>
      <w:r>
        <w:rPr>
          <w:rFonts w:ascii="仿宋_GB2312" w:hAnsi="楷体" w:hint="eastAsia"/>
          <w:szCs w:val="32"/>
        </w:rPr>
        <w:t>2017年</w:t>
      </w:r>
      <w:r w:rsidR="0094683D">
        <w:rPr>
          <w:rFonts w:ascii="仿宋_GB2312" w:hAnsi="楷体" w:hint="eastAsia"/>
          <w:szCs w:val="32"/>
        </w:rPr>
        <w:t>地方财政预算经费中</w:t>
      </w:r>
      <w:r>
        <w:rPr>
          <w:rFonts w:ascii="仿宋_GB2312" w:hAnsi="楷体" w:hint="eastAsia"/>
          <w:szCs w:val="32"/>
        </w:rPr>
        <w:t>有20万元为三</w:t>
      </w:r>
      <w:proofErr w:type="gramStart"/>
      <w:r>
        <w:rPr>
          <w:rFonts w:ascii="仿宋_GB2312" w:hAnsi="楷体" w:hint="eastAsia"/>
          <w:szCs w:val="32"/>
        </w:rPr>
        <w:t>农配套</w:t>
      </w:r>
      <w:proofErr w:type="gramEnd"/>
      <w:r>
        <w:rPr>
          <w:rFonts w:ascii="仿宋_GB2312" w:hAnsi="楷体" w:hint="eastAsia"/>
          <w:szCs w:val="32"/>
        </w:rPr>
        <w:t>经费，</w:t>
      </w:r>
      <w:r w:rsidR="006C37F7">
        <w:rPr>
          <w:rFonts w:ascii="仿宋_GB2312" w:hAnsi="楷体" w:hint="eastAsia"/>
          <w:szCs w:val="32"/>
        </w:rPr>
        <w:t>该经费主要是用于我县区域气象观测系统建设。经报嵩明县</w:t>
      </w:r>
      <w:r w:rsidR="006C37F7">
        <w:rPr>
          <w:rFonts w:ascii="仿宋_GB2312" w:hAnsi="楷体" w:hint="eastAsia"/>
          <w:szCs w:val="32"/>
        </w:rPr>
        <w:lastRenderedPageBreak/>
        <w:t>采购中心审批，同意我局通过竞争性谈判方式政采购置1批气象设备，包括购置1套六要素自动站、1套便携式六要素自动站、1台图形工作站及1批自动站备件。该项目采购已经于2017年12月30</w:t>
      </w:r>
      <w:r w:rsidR="00F81B15">
        <w:rPr>
          <w:rFonts w:ascii="仿宋_GB2312" w:hAnsi="楷体" w:hint="eastAsia"/>
          <w:szCs w:val="32"/>
        </w:rPr>
        <w:t>日全部完成，现已投入使用。</w:t>
      </w:r>
    </w:p>
    <w:p w:rsidR="00573CC2" w:rsidRPr="00D91507" w:rsidRDefault="00573CC2" w:rsidP="00D91507">
      <w:pPr>
        <w:topLinePunct/>
        <w:ind w:firstLineChars="250" w:firstLine="803"/>
        <w:rPr>
          <w:rFonts w:ascii="楷体_GB2312" w:eastAsia="楷体_GB2312" w:hAnsi="楷体"/>
          <w:b/>
          <w:szCs w:val="32"/>
        </w:rPr>
      </w:pPr>
      <w:r w:rsidRPr="00D91507">
        <w:rPr>
          <w:rFonts w:ascii="楷体_GB2312" w:eastAsia="楷体_GB2312" w:hAnsi="楷体" w:hint="eastAsia"/>
          <w:b/>
          <w:szCs w:val="32"/>
        </w:rPr>
        <w:t>（七）固定资产情况。</w:t>
      </w:r>
    </w:p>
    <w:p w:rsidR="003643E0" w:rsidRPr="00F81B15" w:rsidRDefault="00F81B15" w:rsidP="00573CC2">
      <w:pPr>
        <w:topLinePunct/>
        <w:ind w:firstLineChars="250" w:firstLine="800"/>
        <w:rPr>
          <w:rFonts w:ascii="仿宋_GB2312" w:hAnsi="楷体"/>
          <w:szCs w:val="32"/>
        </w:rPr>
      </w:pPr>
      <w:r w:rsidRPr="00F81B15">
        <w:rPr>
          <w:rFonts w:ascii="仿宋_GB2312" w:hAnsi="楷体" w:hint="eastAsia"/>
          <w:szCs w:val="32"/>
        </w:rPr>
        <w:t>因我单位为中央直管单位，单位所有经费统一纳入昆明市气象局会计核算中心进行核算，单位所有固定资产</w:t>
      </w:r>
      <w:r w:rsidR="00076DDF">
        <w:rPr>
          <w:rFonts w:ascii="仿宋_GB2312" w:hAnsi="楷体" w:hint="eastAsia"/>
          <w:szCs w:val="32"/>
        </w:rPr>
        <w:t>纳入昆明市气象局管理核算。</w:t>
      </w:r>
    </w:p>
    <w:p w:rsidR="00573CC2" w:rsidRPr="00D91507" w:rsidRDefault="00573CC2" w:rsidP="00D91507">
      <w:pPr>
        <w:topLinePunct/>
        <w:ind w:firstLineChars="250" w:firstLine="803"/>
        <w:rPr>
          <w:rFonts w:ascii="黑体" w:eastAsia="黑体" w:hAnsi="黑体"/>
          <w:b/>
          <w:szCs w:val="32"/>
        </w:rPr>
      </w:pPr>
      <w:r w:rsidRPr="00D91507">
        <w:rPr>
          <w:rFonts w:ascii="黑体" w:eastAsia="黑体" w:hAnsi="黑体" w:hint="eastAsia"/>
          <w:b/>
          <w:szCs w:val="32"/>
        </w:rPr>
        <w:t>二、绩效目标</w:t>
      </w:r>
    </w:p>
    <w:p w:rsidR="00573CC2" w:rsidRPr="00D91507" w:rsidRDefault="00573CC2" w:rsidP="00D91507">
      <w:pPr>
        <w:topLinePunct/>
        <w:ind w:firstLineChars="250" w:firstLine="803"/>
        <w:rPr>
          <w:rFonts w:ascii="楷体_GB2312" w:eastAsia="楷体_GB2312" w:hAnsi="楷体"/>
          <w:b/>
          <w:szCs w:val="32"/>
        </w:rPr>
      </w:pPr>
      <w:r w:rsidRPr="00D91507">
        <w:rPr>
          <w:rFonts w:ascii="楷体_GB2312" w:eastAsia="楷体_GB2312" w:hAnsi="楷体" w:hint="eastAsia"/>
          <w:b/>
          <w:szCs w:val="32"/>
        </w:rPr>
        <w:t>（一）部门总目标。</w:t>
      </w:r>
    </w:p>
    <w:p w:rsidR="003E7A28" w:rsidRDefault="002E3EF5" w:rsidP="00573CC2">
      <w:pPr>
        <w:topLinePunct/>
        <w:ind w:firstLineChars="250" w:firstLine="800"/>
        <w:rPr>
          <w:rFonts w:ascii="仿宋_GB2312" w:hAnsi="楷体"/>
          <w:szCs w:val="32"/>
        </w:rPr>
      </w:pPr>
      <w:r>
        <w:rPr>
          <w:rFonts w:ascii="仿宋_GB2312" w:hAnsi="楷体" w:hint="eastAsia"/>
          <w:szCs w:val="32"/>
        </w:rPr>
        <w:t>1、</w:t>
      </w:r>
      <w:r w:rsidR="003E7A28" w:rsidRPr="003E7A28">
        <w:rPr>
          <w:rFonts w:ascii="仿宋_GB2312" w:hAnsi="楷体" w:hint="eastAsia"/>
          <w:szCs w:val="32"/>
        </w:rPr>
        <w:t>保证嵩明</w:t>
      </w:r>
      <w:r w:rsidR="00C56F3C">
        <w:rPr>
          <w:rFonts w:ascii="仿宋_GB2312" w:hAnsi="楷体" w:hint="eastAsia"/>
          <w:szCs w:val="32"/>
        </w:rPr>
        <w:t>国家站、区域观测网</w:t>
      </w:r>
      <w:r w:rsidR="003E7A28" w:rsidRPr="003E7A28">
        <w:rPr>
          <w:rFonts w:ascii="仿宋_GB2312" w:hAnsi="楷体" w:hint="eastAsia"/>
          <w:szCs w:val="32"/>
        </w:rPr>
        <w:t>在全县发挥防灾减灾的作用，有效避免人员伤亡、减轻灾害损失，为党委、政府及相关部门决策提供依据，为嵩明社会经济发展发挥重要作用。</w:t>
      </w:r>
    </w:p>
    <w:p w:rsidR="00C56F3C" w:rsidRDefault="002E3EF5" w:rsidP="00573CC2">
      <w:pPr>
        <w:topLinePunct/>
        <w:ind w:firstLineChars="250" w:firstLine="800"/>
        <w:rPr>
          <w:rFonts w:ascii="仿宋_GB2312" w:hAnsi="楷体"/>
          <w:szCs w:val="32"/>
        </w:rPr>
      </w:pPr>
      <w:r>
        <w:rPr>
          <w:rFonts w:ascii="仿宋_GB2312" w:hAnsi="楷体" w:hint="eastAsia"/>
          <w:szCs w:val="32"/>
        </w:rPr>
        <w:t>2、</w:t>
      </w:r>
      <w:r w:rsidR="00A16A80">
        <w:rPr>
          <w:rFonts w:ascii="仿宋_GB2312" w:hAnsi="楷体" w:hint="eastAsia"/>
          <w:szCs w:val="32"/>
        </w:rPr>
        <w:t>保证</w:t>
      </w:r>
      <w:r w:rsidR="00C56F3C">
        <w:rPr>
          <w:rFonts w:ascii="仿宋_GB2312" w:hAnsi="楷体" w:hint="eastAsia"/>
          <w:szCs w:val="32"/>
        </w:rPr>
        <w:t>嵩明县气象局职工人员地方津补贴</w:t>
      </w:r>
      <w:r w:rsidR="00A16A80">
        <w:rPr>
          <w:rFonts w:ascii="仿宋_GB2312" w:hAnsi="楷体" w:hint="eastAsia"/>
          <w:szCs w:val="32"/>
        </w:rPr>
        <w:t>基本支出</w:t>
      </w:r>
      <w:r w:rsidR="00C56F3C">
        <w:rPr>
          <w:rFonts w:ascii="仿宋_GB2312" w:hAnsi="楷体" w:hint="eastAsia"/>
          <w:szCs w:val="32"/>
        </w:rPr>
        <w:t>，</w:t>
      </w:r>
      <w:r w:rsidR="00A16A80">
        <w:rPr>
          <w:rFonts w:ascii="仿宋_GB2312" w:hAnsi="楷体" w:hint="eastAsia"/>
          <w:szCs w:val="32"/>
        </w:rPr>
        <w:t>稳定人员队伍，</w:t>
      </w:r>
      <w:r w:rsidR="00C56F3C">
        <w:rPr>
          <w:rFonts w:ascii="仿宋_GB2312" w:hAnsi="楷体" w:hint="eastAsia"/>
          <w:szCs w:val="32"/>
        </w:rPr>
        <w:t>为嵩明气象</w:t>
      </w:r>
      <w:r w:rsidR="00A16A80">
        <w:rPr>
          <w:rFonts w:ascii="仿宋_GB2312" w:hAnsi="楷体" w:hint="eastAsia"/>
          <w:szCs w:val="32"/>
        </w:rPr>
        <w:t>基础观测、天气预报、对外气象</w:t>
      </w:r>
      <w:r w:rsidR="00C56F3C">
        <w:rPr>
          <w:rFonts w:ascii="仿宋_GB2312" w:hAnsi="楷体" w:hint="eastAsia"/>
          <w:szCs w:val="32"/>
        </w:rPr>
        <w:t>服务</w:t>
      </w:r>
      <w:r w:rsidR="00A16A80">
        <w:rPr>
          <w:rFonts w:ascii="仿宋_GB2312" w:hAnsi="楷体" w:hint="eastAsia"/>
          <w:szCs w:val="32"/>
        </w:rPr>
        <w:t>、防雷安全监管等相关工作提供基础保障。</w:t>
      </w:r>
    </w:p>
    <w:p w:rsidR="00A16A80" w:rsidRDefault="002E3EF5" w:rsidP="00573CC2">
      <w:pPr>
        <w:topLinePunct/>
        <w:ind w:firstLineChars="250" w:firstLine="800"/>
        <w:rPr>
          <w:rFonts w:ascii="仿宋_GB2312" w:hAnsi="楷体"/>
          <w:szCs w:val="32"/>
        </w:rPr>
      </w:pPr>
      <w:r>
        <w:rPr>
          <w:rFonts w:ascii="仿宋_GB2312" w:hAnsi="楷体" w:hint="eastAsia"/>
          <w:szCs w:val="32"/>
        </w:rPr>
        <w:t>3、</w:t>
      </w:r>
      <w:r w:rsidR="00A16A80">
        <w:rPr>
          <w:rFonts w:ascii="仿宋_GB2312" w:hAnsi="楷体" w:hint="eastAsia"/>
          <w:szCs w:val="32"/>
        </w:rPr>
        <w:t>完善嵩明县气象区域观测网，完善气象应急观测手段。</w:t>
      </w:r>
    </w:p>
    <w:p w:rsidR="00573CC2" w:rsidRPr="005256E9" w:rsidRDefault="00573CC2" w:rsidP="005256E9">
      <w:pPr>
        <w:topLinePunct/>
        <w:ind w:firstLineChars="250" w:firstLine="803"/>
        <w:rPr>
          <w:rFonts w:ascii="楷体_GB2312" w:eastAsia="楷体_GB2312" w:hAnsi="楷体"/>
          <w:b/>
          <w:szCs w:val="32"/>
        </w:rPr>
      </w:pPr>
      <w:r w:rsidRPr="005256E9">
        <w:rPr>
          <w:rFonts w:ascii="楷体_GB2312" w:eastAsia="楷体_GB2312" w:hAnsi="楷体" w:hint="eastAsia"/>
          <w:b/>
          <w:szCs w:val="32"/>
        </w:rPr>
        <w:t>（二）部门项目具体计划目标。</w:t>
      </w:r>
    </w:p>
    <w:p w:rsidR="00A16A80" w:rsidRDefault="00A16A80" w:rsidP="00A16A80">
      <w:pPr>
        <w:topLinePunct/>
        <w:ind w:firstLineChars="250" w:firstLine="800"/>
        <w:rPr>
          <w:rFonts w:ascii="仿宋_GB2312" w:hAnsi="楷体"/>
          <w:szCs w:val="32"/>
        </w:rPr>
      </w:pPr>
      <w:r>
        <w:rPr>
          <w:rFonts w:ascii="仿宋_GB2312" w:hAnsi="楷体" w:hint="eastAsia"/>
          <w:szCs w:val="32"/>
        </w:rPr>
        <w:t>1</w:t>
      </w:r>
      <w:r w:rsidR="002E3EF5">
        <w:rPr>
          <w:rFonts w:ascii="仿宋_GB2312" w:hAnsi="楷体" w:hint="eastAsia"/>
          <w:szCs w:val="32"/>
        </w:rPr>
        <w:t>、</w:t>
      </w:r>
      <w:r>
        <w:rPr>
          <w:rFonts w:ascii="仿宋_GB2312" w:hAnsi="楷体" w:hint="eastAsia"/>
          <w:szCs w:val="32"/>
        </w:rPr>
        <w:t>将地方财政拨款的地方津补贴及中央部分的基础工资一并纳入</w:t>
      </w:r>
      <w:r w:rsidR="002E3EF5">
        <w:rPr>
          <w:rFonts w:ascii="仿宋_GB2312" w:hAnsi="楷体" w:hint="eastAsia"/>
          <w:szCs w:val="32"/>
        </w:rPr>
        <w:t>单位财务管理，在昆明市气象局统一核算后按月</w:t>
      </w:r>
      <w:r w:rsidR="002E3EF5">
        <w:rPr>
          <w:rFonts w:ascii="仿宋_GB2312" w:hAnsi="楷体" w:hint="eastAsia"/>
          <w:szCs w:val="32"/>
        </w:rPr>
        <w:lastRenderedPageBreak/>
        <w:t>按科目支出人员经费，保证人员队伍的稳定。</w:t>
      </w:r>
    </w:p>
    <w:p w:rsidR="00076DDF" w:rsidRPr="00C56F3C" w:rsidRDefault="00A16A80" w:rsidP="00573CC2">
      <w:pPr>
        <w:topLinePunct/>
        <w:ind w:firstLineChars="250" w:firstLine="800"/>
        <w:rPr>
          <w:rFonts w:ascii="仿宋_GB2312" w:hAnsi="楷体"/>
          <w:szCs w:val="32"/>
        </w:rPr>
      </w:pPr>
      <w:r>
        <w:rPr>
          <w:rFonts w:ascii="仿宋_GB2312" w:hAnsi="楷体" w:hint="eastAsia"/>
          <w:szCs w:val="32"/>
        </w:rPr>
        <w:t>2</w:t>
      </w:r>
      <w:r w:rsidR="002E3EF5">
        <w:rPr>
          <w:rFonts w:ascii="仿宋_GB2312" w:hAnsi="楷体" w:hint="eastAsia"/>
          <w:szCs w:val="32"/>
        </w:rPr>
        <w:t>、</w:t>
      </w:r>
      <w:r>
        <w:rPr>
          <w:rFonts w:ascii="仿宋_GB2312" w:hAnsi="楷体" w:hint="eastAsia"/>
          <w:szCs w:val="32"/>
        </w:rPr>
        <w:t>按照昆明区域自动站网建设规划嵩明建设任务的要求，</w:t>
      </w:r>
      <w:r w:rsidR="002E3EF5">
        <w:rPr>
          <w:rFonts w:ascii="仿宋_GB2312" w:hAnsi="楷体" w:hint="eastAsia"/>
          <w:szCs w:val="32"/>
        </w:rPr>
        <w:t>经嵩明县政府采购中心审批同意，通过竞争性谈判方式政采购置1批气象设备，包括购置1套六要素自动站、1套便携式六要素自动站、1台图形工作站及1批自动站备件。</w:t>
      </w:r>
    </w:p>
    <w:p w:rsidR="00573CC2" w:rsidRPr="005256E9" w:rsidRDefault="00573CC2" w:rsidP="005256E9">
      <w:pPr>
        <w:topLinePunct/>
        <w:ind w:firstLineChars="250" w:firstLine="803"/>
        <w:rPr>
          <w:rFonts w:ascii="黑体" w:eastAsia="黑体" w:hAnsi="黑体"/>
          <w:b/>
          <w:szCs w:val="32"/>
        </w:rPr>
      </w:pPr>
      <w:r w:rsidRPr="005256E9">
        <w:rPr>
          <w:rFonts w:ascii="黑体" w:eastAsia="黑体" w:hAnsi="黑体" w:hint="eastAsia"/>
          <w:b/>
          <w:szCs w:val="32"/>
        </w:rPr>
        <w:t>三、评价思路和过程</w:t>
      </w:r>
    </w:p>
    <w:p w:rsidR="00EB5259" w:rsidRPr="005256E9" w:rsidRDefault="005256E9" w:rsidP="005256E9">
      <w:pPr>
        <w:topLinePunct/>
        <w:ind w:firstLineChars="250" w:firstLine="803"/>
        <w:rPr>
          <w:rFonts w:ascii="楷体_GB2312" w:eastAsia="楷体_GB2312" w:hAnsi="楷体"/>
          <w:b/>
          <w:szCs w:val="32"/>
        </w:rPr>
      </w:pPr>
      <w:r>
        <w:rPr>
          <w:rFonts w:ascii="楷体_GB2312" w:eastAsia="楷体_GB2312" w:hAnsi="楷体" w:hint="eastAsia"/>
          <w:b/>
          <w:szCs w:val="32"/>
        </w:rPr>
        <w:t>（一）评价思路。</w:t>
      </w:r>
    </w:p>
    <w:p w:rsidR="00573CC2" w:rsidRPr="00D51E62" w:rsidRDefault="005720C0" w:rsidP="00573CC2">
      <w:pPr>
        <w:topLinePunct/>
        <w:ind w:firstLineChars="250" w:firstLine="800"/>
        <w:rPr>
          <w:rFonts w:ascii="仿宋_GB2312" w:hAnsi="楷体"/>
          <w:szCs w:val="32"/>
        </w:rPr>
      </w:pPr>
      <w:r>
        <w:rPr>
          <w:rFonts w:ascii="仿宋_GB2312" w:hAnsi="楷体" w:hint="eastAsia"/>
          <w:szCs w:val="32"/>
        </w:rPr>
        <w:t>通过</w:t>
      </w:r>
      <w:r w:rsidR="00573CC2" w:rsidRPr="00D51E62">
        <w:rPr>
          <w:rFonts w:ascii="仿宋_GB2312" w:hAnsi="楷体" w:hint="eastAsia"/>
          <w:szCs w:val="32"/>
        </w:rPr>
        <w:t>确认</w:t>
      </w:r>
      <w:r>
        <w:rPr>
          <w:rFonts w:ascii="仿宋_GB2312" w:hAnsi="楷体" w:hint="eastAsia"/>
          <w:szCs w:val="32"/>
        </w:rPr>
        <w:t>2017年嵩明县气象局</w:t>
      </w:r>
      <w:r w:rsidR="00D51E62" w:rsidRPr="00D51E62">
        <w:rPr>
          <w:rFonts w:ascii="仿宋_GB2312" w:hAnsi="楷体" w:hint="eastAsia"/>
          <w:szCs w:val="32"/>
        </w:rPr>
        <w:t>部门</w:t>
      </w:r>
      <w:r w:rsidR="00573CC2" w:rsidRPr="00D51E62">
        <w:rPr>
          <w:rFonts w:ascii="仿宋_GB2312" w:hAnsi="楷体" w:hint="eastAsia"/>
          <w:szCs w:val="32"/>
        </w:rPr>
        <w:t>支出的绩效目标</w:t>
      </w:r>
      <w:r>
        <w:rPr>
          <w:rFonts w:ascii="仿宋_GB2312" w:hAnsi="楷体" w:hint="eastAsia"/>
          <w:szCs w:val="32"/>
        </w:rPr>
        <w:t>及</w:t>
      </w:r>
      <w:r w:rsidR="00573CC2" w:rsidRPr="00D51E62">
        <w:rPr>
          <w:rFonts w:ascii="仿宋_GB2312" w:hAnsi="楷体" w:hint="eastAsia"/>
          <w:szCs w:val="32"/>
        </w:rPr>
        <w:t>梳理</w:t>
      </w:r>
      <w:r>
        <w:rPr>
          <w:rFonts w:ascii="仿宋_GB2312" w:hAnsi="楷体" w:hint="eastAsia"/>
          <w:szCs w:val="32"/>
        </w:rPr>
        <w:t>嵩明县气象局部门</w:t>
      </w:r>
      <w:r w:rsidR="00573CC2" w:rsidRPr="00D51E62">
        <w:rPr>
          <w:rFonts w:ascii="仿宋_GB2312" w:hAnsi="楷体" w:hint="eastAsia"/>
          <w:szCs w:val="32"/>
        </w:rPr>
        <w:t>管理制度及存量资源</w:t>
      </w:r>
      <w:r>
        <w:rPr>
          <w:rFonts w:ascii="仿宋_GB2312" w:hAnsi="楷体" w:hint="eastAsia"/>
          <w:szCs w:val="32"/>
        </w:rPr>
        <w:t>，</w:t>
      </w:r>
      <w:r w:rsidR="00E316E8" w:rsidRPr="00E316E8">
        <w:rPr>
          <w:rFonts w:ascii="仿宋_GB2312" w:hAnsi="楷体" w:hint="eastAsia"/>
          <w:szCs w:val="32"/>
        </w:rPr>
        <w:t>参照了财政</w:t>
      </w:r>
      <w:r w:rsidR="00E316E8">
        <w:rPr>
          <w:rFonts w:ascii="仿宋_GB2312" w:hAnsi="楷体" w:hint="eastAsia"/>
          <w:szCs w:val="32"/>
        </w:rPr>
        <w:t>局</w:t>
      </w:r>
      <w:r w:rsidR="00E316E8" w:rsidRPr="00E316E8">
        <w:rPr>
          <w:rFonts w:ascii="仿宋_GB2312" w:hAnsi="楷体" w:hint="eastAsia"/>
          <w:szCs w:val="32"/>
        </w:rPr>
        <w:t>制定的《2017年部门整体支出绩效自评共性指标体系框架》的相关内容</w:t>
      </w:r>
      <w:r w:rsidR="00E316E8">
        <w:rPr>
          <w:rFonts w:ascii="仿宋_GB2312" w:hAnsi="楷体" w:hint="eastAsia"/>
          <w:szCs w:val="32"/>
        </w:rPr>
        <w:t>，</w:t>
      </w:r>
      <w:r w:rsidR="00573CC2" w:rsidRPr="00D51E62">
        <w:rPr>
          <w:rFonts w:ascii="仿宋_GB2312" w:hAnsi="楷体" w:hint="eastAsia"/>
          <w:szCs w:val="32"/>
        </w:rPr>
        <w:t>分析确定</w:t>
      </w:r>
      <w:r>
        <w:rPr>
          <w:rFonts w:ascii="仿宋_GB2312" w:hAnsi="楷体" w:hint="eastAsia"/>
          <w:szCs w:val="32"/>
        </w:rPr>
        <w:t>2017年嵩明县气象局</w:t>
      </w:r>
      <w:r w:rsidR="00573CC2" w:rsidRPr="00D51E62">
        <w:rPr>
          <w:rFonts w:ascii="仿宋_GB2312" w:hAnsi="楷体" w:hint="eastAsia"/>
          <w:szCs w:val="32"/>
        </w:rPr>
        <w:t>部门整体支出的评价重点</w:t>
      </w:r>
      <w:r>
        <w:rPr>
          <w:rFonts w:ascii="仿宋_GB2312" w:hAnsi="楷体" w:hint="eastAsia"/>
          <w:szCs w:val="32"/>
        </w:rPr>
        <w:t>，</w:t>
      </w:r>
      <w:r w:rsidR="00573CC2" w:rsidRPr="00D51E62">
        <w:rPr>
          <w:rFonts w:ascii="仿宋_GB2312" w:hAnsi="楷体" w:hint="eastAsia"/>
          <w:szCs w:val="32"/>
        </w:rPr>
        <w:t>构建绩效评价指标体系。</w:t>
      </w:r>
    </w:p>
    <w:p w:rsidR="00EB5259" w:rsidRPr="005256E9" w:rsidRDefault="00573CC2" w:rsidP="005256E9">
      <w:pPr>
        <w:topLinePunct/>
        <w:ind w:firstLineChars="250" w:firstLine="803"/>
        <w:rPr>
          <w:rFonts w:ascii="楷体_GB2312" w:eastAsia="楷体_GB2312" w:hAnsi="楷体"/>
          <w:b/>
          <w:szCs w:val="32"/>
        </w:rPr>
      </w:pPr>
      <w:r w:rsidRPr="005256E9">
        <w:rPr>
          <w:rFonts w:ascii="楷体_GB2312" w:eastAsia="楷体_GB2312" w:hAnsi="楷体" w:hint="eastAsia"/>
          <w:b/>
          <w:szCs w:val="32"/>
        </w:rPr>
        <w:t>（二）评价目的。</w:t>
      </w:r>
    </w:p>
    <w:p w:rsidR="006523FD" w:rsidRDefault="006523FD" w:rsidP="006523FD">
      <w:pPr>
        <w:topLinePunct/>
        <w:ind w:firstLineChars="250" w:firstLine="800"/>
        <w:rPr>
          <w:rFonts w:ascii="仿宋_GB2312" w:hAnsi="楷体"/>
          <w:szCs w:val="32"/>
        </w:rPr>
      </w:pPr>
      <w:r w:rsidRPr="006523FD">
        <w:rPr>
          <w:rFonts w:ascii="仿宋_GB2312" w:hAnsi="楷体" w:hint="eastAsia"/>
          <w:szCs w:val="32"/>
        </w:rPr>
        <w:t>通过对201</w:t>
      </w:r>
      <w:r>
        <w:rPr>
          <w:rFonts w:ascii="仿宋_GB2312" w:hAnsi="楷体" w:hint="eastAsia"/>
          <w:szCs w:val="32"/>
        </w:rPr>
        <w:t>7年嵩明县气象局</w:t>
      </w:r>
      <w:r w:rsidRPr="006523FD">
        <w:rPr>
          <w:rFonts w:ascii="仿宋_GB2312" w:hAnsi="楷体" w:hint="eastAsia"/>
          <w:szCs w:val="32"/>
        </w:rPr>
        <w:t>部门预算配置、预算管理、资产管理、职责履行、履职效益等内容的绩效考评、提高财政资金的使用效率，为财政部门预算管理提供决策依据。</w:t>
      </w:r>
    </w:p>
    <w:p w:rsidR="002756BB" w:rsidRPr="005256E9" w:rsidRDefault="00573CC2" w:rsidP="006523FD">
      <w:pPr>
        <w:topLinePunct/>
        <w:ind w:firstLineChars="250" w:firstLine="803"/>
        <w:rPr>
          <w:rFonts w:ascii="楷体_GB2312" w:eastAsia="楷体_GB2312" w:hAnsi="楷体"/>
          <w:b/>
          <w:szCs w:val="32"/>
        </w:rPr>
      </w:pPr>
      <w:r w:rsidRPr="005256E9">
        <w:rPr>
          <w:rFonts w:ascii="楷体_GB2312" w:eastAsia="楷体_GB2312" w:hAnsi="楷体" w:hint="eastAsia"/>
          <w:b/>
          <w:szCs w:val="32"/>
        </w:rPr>
        <w:t>（三）评价依据。</w:t>
      </w:r>
    </w:p>
    <w:p w:rsidR="00D51E62" w:rsidRPr="00D51E62" w:rsidRDefault="00D51E62" w:rsidP="00550D3F">
      <w:pPr>
        <w:topLinePunct/>
        <w:ind w:firstLineChars="250" w:firstLine="800"/>
        <w:rPr>
          <w:rFonts w:ascii="仿宋_GB2312" w:hAnsi="楷体"/>
          <w:szCs w:val="32"/>
        </w:rPr>
      </w:pPr>
      <w:r>
        <w:rPr>
          <w:rFonts w:ascii="仿宋_GB2312" w:hAnsi="楷体" w:hint="eastAsia"/>
          <w:szCs w:val="32"/>
        </w:rPr>
        <w:t>根据</w:t>
      </w:r>
      <w:r w:rsidRPr="00D51E62">
        <w:rPr>
          <w:rFonts w:ascii="仿宋_GB2312" w:hAnsi="楷体" w:hint="eastAsia"/>
          <w:szCs w:val="32"/>
        </w:rPr>
        <w:t>《计划财务司关于开展2017年度项目支出绩效自评工作的通知》（</w:t>
      </w:r>
      <w:proofErr w:type="gramStart"/>
      <w:r w:rsidRPr="00D51E62">
        <w:rPr>
          <w:rFonts w:ascii="仿宋_GB2312" w:hAnsi="楷体" w:hint="eastAsia"/>
          <w:szCs w:val="32"/>
        </w:rPr>
        <w:t>气计函</w:t>
      </w:r>
      <w:proofErr w:type="gramEnd"/>
      <w:r w:rsidRPr="00D51E62">
        <w:rPr>
          <w:rFonts w:ascii="仿宋_GB2312" w:hAnsi="楷体" w:hint="eastAsia"/>
          <w:szCs w:val="32"/>
        </w:rPr>
        <w:t>〔2018〕30号）</w:t>
      </w:r>
      <w:r>
        <w:rPr>
          <w:rFonts w:ascii="仿宋_GB2312" w:hAnsi="楷体" w:hint="eastAsia"/>
          <w:szCs w:val="32"/>
        </w:rPr>
        <w:t>、</w:t>
      </w:r>
      <w:r w:rsidRPr="00481FCD">
        <w:rPr>
          <w:rFonts w:ascii="仿宋_GB2312" w:hAnsi="楷体" w:hint="eastAsia"/>
          <w:szCs w:val="32"/>
        </w:rPr>
        <w:t>《嵩明县财政局关于开展2017年度县级预算支出绩效自评工作的通知》（</w:t>
      </w:r>
      <w:proofErr w:type="gramStart"/>
      <w:r w:rsidRPr="00481FCD">
        <w:rPr>
          <w:rFonts w:ascii="仿宋_GB2312" w:hAnsi="楷体" w:hint="eastAsia"/>
          <w:szCs w:val="32"/>
        </w:rPr>
        <w:t>嵩财绩</w:t>
      </w:r>
      <w:proofErr w:type="gramEnd"/>
      <w:r w:rsidRPr="00481FCD">
        <w:rPr>
          <w:rFonts w:ascii="仿宋_GB2312" w:hAnsi="楷体" w:hint="eastAsia"/>
          <w:szCs w:val="32"/>
        </w:rPr>
        <w:t>〔2018〕51号）</w:t>
      </w:r>
      <w:r>
        <w:rPr>
          <w:rFonts w:ascii="仿宋_GB2312" w:hAnsi="楷体" w:hint="eastAsia"/>
          <w:szCs w:val="32"/>
        </w:rPr>
        <w:t>文件要求，结合</w:t>
      </w:r>
      <w:r w:rsidR="00D176EB">
        <w:rPr>
          <w:rFonts w:ascii="仿宋_GB2312" w:hAnsi="楷体" w:hint="eastAsia"/>
          <w:szCs w:val="32"/>
        </w:rPr>
        <w:t>气象部门工作实际</w:t>
      </w:r>
      <w:r w:rsidR="00D91507">
        <w:rPr>
          <w:rFonts w:ascii="仿宋_GB2312" w:hAnsi="楷体" w:hint="eastAsia"/>
          <w:szCs w:val="32"/>
        </w:rPr>
        <w:t>、经费</w:t>
      </w:r>
      <w:r w:rsidR="00D176EB">
        <w:rPr>
          <w:rFonts w:ascii="仿宋_GB2312" w:hAnsi="楷体" w:hint="eastAsia"/>
          <w:szCs w:val="32"/>
        </w:rPr>
        <w:t>情况</w:t>
      </w:r>
      <w:r w:rsidR="00D91507">
        <w:rPr>
          <w:rFonts w:ascii="仿宋_GB2312" w:hAnsi="楷体" w:hint="eastAsia"/>
          <w:szCs w:val="32"/>
        </w:rPr>
        <w:t>及社会满意度等情况开展绩效自评工作。</w:t>
      </w:r>
    </w:p>
    <w:p w:rsidR="005256E9" w:rsidRDefault="00573CC2" w:rsidP="005256E9">
      <w:pPr>
        <w:topLinePunct/>
        <w:ind w:firstLineChars="250" w:firstLine="803"/>
        <w:rPr>
          <w:rFonts w:ascii="楷体_GB2312" w:eastAsia="楷体_GB2312" w:hAnsi="楷体"/>
          <w:b/>
          <w:szCs w:val="32"/>
        </w:rPr>
      </w:pPr>
      <w:r w:rsidRPr="005256E9">
        <w:rPr>
          <w:rFonts w:ascii="楷体_GB2312" w:eastAsia="楷体_GB2312" w:hAnsi="楷体" w:hint="eastAsia"/>
          <w:b/>
          <w:szCs w:val="32"/>
        </w:rPr>
        <w:lastRenderedPageBreak/>
        <w:t>（四）评价对象及评价时段。</w:t>
      </w:r>
    </w:p>
    <w:p w:rsidR="00573CC2" w:rsidRPr="002756BB" w:rsidRDefault="007253AF" w:rsidP="005256E9">
      <w:pPr>
        <w:topLinePunct/>
        <w:ind w:firstLineChars="250" w:firstLine="800"/>
        <w:rPr>
          <w:rFonts w:ascii="仿宋_GB2312" w:hAnsi="楷体"/>
          <w:szCs w:val="32"/>
        </w:rPr>
      </w:pPr>
      <w:r>
        <w:rPr>
          <w:rFonts w:ascii="仿宋_GB2312" w:hAnsi="楷体" w:hint="eastAsia"/>
          <w:szCs w:val="32"/>
        </w:rPr>
        <w:t>本次部门绩效评价工作主要针对2017年期间嵩明县财政局安排的2种项目：地方津补贴及“三农配套”经费。总共资金金额为102.5195万元。</w:t>
      </w:r>
    </w:p>
    <w:p w:rsidR="00573CC2" w:rsidRPr="005256E9" w:rsidRDefault="00573CC2" w:rsidP="005256E9">
      <w:pPr>
        <w:topLinePunct/>
        <w:ind w:firstLineChars="250" w:firstLine="803"/>
        <w:rPr>
          <w:rFonts w:ascii="黑体" w:eastAsia="黑体" w:hAnsi="黑体"/>
          <w:b/>
          <w:szCs w:val="32"/>
        </w:rPr>
      </w:pPr>
      <w:r w:rsidRPr="005256E9">
        <w:rPr>
          <w:rFonts w:ascii="黑体" w:eastAsia="黑体" w:hAnsi="黑体" w:hint="eastAsia"/>
          <w:b/>
          <w:szCs w:val="32"/>
        </w:rPr>
        <w:t>四、评价结论和绩效分析</w:t>
      </w:r>
    </w:p>
    <w:p w:rsidR="00573CC2" w:rsidRPr="005256E9" w:rsidRDefault="00573CC2" w:rsidP="005256E9">
      <w:pPr>
        <w:topLinePunct/>
        <w:ind w:firstLineChars="250" w:firstLine="803"/>
        <w:rPr>
          <w:rFonts w:ascii="楷体_GB2312" w:eastAsia="楷体_GB2312" w:hAnsi="楷体"/>
          <w:b/>
          <w:szCs w:val="32"/>
        </w:rPr>
      </w:pPr>
      <w:r w:rsidRPr="005256E9">
        <w:rPr>
          <w:rFonts w:ascii="楷体_GB2312" w:eastAsia="楷体_GB2312" w:hAnsi="楷体" w:hint="eastAsia"/>
          <w:b/>
          <w:szCs w:val="32"/>
        </w:rPr>
        <w:t>（一）评价结论。</w:t>
      </w:r>
    </w:p>
    <w:p w:rsidR="00B434FE" w:rsidRPr="002756BB" w:rsidRDefault="00B434FE" w:rsidP="00B434FE">
      <w:pPr>
        <w:topLinePunct/>
        <w:ind w:firstLineChars="250" w:firstLine="800"/>
        <w:rPr>
          <w:rFonts w:ascii="仿宋_GB2312" w:hAnsi="楷体"/>
          <w:szCs w:val="32"/>
        </w:rPr>
      </w:pPr>
      <w:r w:rsidRPr="002756BB">
        <w:rPr>
          <w:rFonts w:ascii="仿宋_GB2312" w:hAnsi="楷体" w:hint="eastAsia"/>
          <w:szCs w:val="32"/>
        </w:rPr>
        <w:t>根据</w:t>
      </w:r>
      <w:r w:rsidR="002756BB">
        <w:rPr>
          <w:rFonts w:ascii="仿宋_GB2312" w:hAnsi="楷体" w:hint="eastAsia"/>
          <w:szCs w:val="32"/>
        </w:rPr>
        <w:t>《</w:t>
      </w:r>
      <w:r w:rsidR="002756BB" w:rsidRPr="002756BB">
        <w:rPr>
          <w:rFonts w:ascii="仿宋_GB2312" w:hAnsi="楷体" w:hint="eastAsia"/>
          <w:szCs w:val="32"/>
        </w:rPr>
        <w:t>2017年部门整体支出绩效自评共性指标体系框架</w:t>
      </w:r>
      <w:r w:rsidR="002756BB">
        <w:rPr>
          <w:rFonts w:ascii="仿宋_GB2312" w:hAnsi="楷体" w:hint="eastAsia"/>
          <w:szCs w:val="32"/>
        </w:rPr>
        <w:t>》表</w:t>
      </w:r>
      <w:r w:rsidRPr="002756BB">
        <w:rPr>
          <w:rFonts w:ascii="仿宋_GB2312" w:hAnsi="楷体" w:hint="eastAsia"/>
          <w:szCs w:val="32"/>
        </w:rPr>
        <w:t>，</w:t>
      </w:r>
      <w:r w:rsidR="002756BB">
        <w:rPr>
          <w:rFonts w:ascii="仿宋_GB2312" w:hAnsi="楷体" w:hint="eastAsia"/>
          <w:szCs w:val="32"/>
        </w:rPr>
        <w:t>我局自评2017</w:t>
      </w:r>
      <w:r w:rsidRPr="002756BB">
        <w:rPr>
          <w:rFonts w:ascii="仿宋_GB2312" w:hAnsi="楷体" w:hint="eastAsia"/>
          <w:szCs w:val="32"/>
        </w:rPr>
        <w:t>年部门整体支出财政下拨资金管理</w:t>
      </w:r>
      <w:r w:rsidR="002756BB">
        <w:rPr>
          <w:rFonts w:ascii="仿宋_GB2312" w:hAnsi="楷体" w:hint="eastAsia"/>
          <w:szCs w:val="32"/>
        </w:rPr>
        <w:t>规范、政策执行有力、有效发挥了财政资金的使用效率。基本解决了嵩明气象基础观测、天气预报、对外气象服务、防雷安全监管等相关</w:t>
      </w:r>
      <w:r w:rsidRPr="002756BB">
        <w:rPr>
          <w:rFonts w:ascii="仿宋_GB2312" w:hAnsi="楷体" w:hint="eastAsia"/>
          <w:szCs w:val="32"/>
        </w:rPr>
        <w:t>工作。综合考评得分</w:t>
      </w:r>
      <w:r w:rsidR="002756BB" w:rsidRPr="002756BB">
        <w:rPr>
          <w:rFonts w:ascii="仿宋_GB2312" w:hAnsi="楷体" w:hint="eastAsia"/>
          <w:szCs w:val="32"/>
        </w:rPr>
        <w:t>95.5</w:t>
      </w:r>
      <w:r w:rsidRPr="002756BB">
        <w:rPr>
          <w:rFonts w:ascii="仿宋_GB2312" w:hAnsi="楷体" w:hint="eastAsia"/>
          <w:szCs w:val="32"/>
        </w:rPr>
        <w:t>分，等级为“</w:t>
      </w:r>
      <w:r w:rsidR="002756BB" w:rsidRPr="002756BB">
        <w:rPr>
          <w:rFonts w:ascii="仿宋_GB2312" w:hAnsi="楷体" w:hint="eastAsia"/>
          <w:szCs w:val="32"/>
        </w:rPr>
        <w:t>优</w:t>
      </w:r>
      <w:r w:rsidR="00EB5259">
        <w:rPr>
          <w:rFonts w:ascii="仿宋_GB2312" w:hAnsi="楷体" w:hint="eastAsia"/>
          <w:szCs w:val="32"/>
        </w:rPr>
        <w:t>”。</w:t>
      </w:r>
      <w:r w:rsidR="00EB5259" w:rsidRPr="002756BB">
        <w:rPr>
          <w:rFonts w:ascii="仿宋_GB2312" w:hAnsi="楷体"/>
          <w:szCs w:val="32"/>
        </w:rPr>
        <w:t xml:space="preserve"> </w:t>
      </w:r>
    </w:p>
    <w:p w:rsidR="002756BB" w:rsidRPr="002756BB" w:rsidRDefault="002756BB" w:rsidP="00690E7C">
      <w:pPr>
        <w:topLinePunct/>
        <w:ind w:firstLineChars="250" w:firstLine="800"/>
        <w:rPr>
          <w:rFonts w:ascii="仿宋_GB2312" w:hAnsi="楷体"/>
          <w:szCs w:val="32"/>
        </w:rPr>
      </w:pPr>
      <w:r w:rsidRPr="002756BB">
        <w:rPr>
          <w:rFonts w:ascii="仿宋_GB2312" w:hAnsi="楷体" w:hint="eastAsia"/>
          <w:szCs w:val="32"/>
        </w:rPr>
        <w:t>嵩明县气象局2017</w:t>
      </w:r>
      <w:r w:rsidR="00B434FE" w:rsidRPr="002756BB">
        <w:rPr>
          <w:rFonts w:ascii="仿宋_GB2312" w:hAnsi="楷体" w:hint="eastAsia"/>
          <w:szCs w:val="32"/>
        </w:rPr>
        <w:t>年部门整体支出财政下拨资金取得了良好的成效，完成了预期目标任务。</w:t>
      </w:r>
    </w:p>
    <w:p w:rsidR="00CF5F3F" w:rsidRPr="005256E9" w:rsidRDefault="00573CC2" w:rsidP="005256E9">
      <w:pPr>
        <w:topLinePunct/>
        <w:ind w:firstLineChars="250" w:firstLine="803"/>
        <w:rPr>
          <w:rFonts w:ascii="楷体_GB2312" w:eastAsia="楷体_GB2312" w:hAnsi="楷体"/>
          <w:b/>
          <w:szCs w:val="32"/>
        </w:rPr>
      </w:pPr>
      <w:r w:rsidRPr="005256E9">
        <w:rPr>
          <w:rFonts w:ascii="楷体_GB2312" w:eastAsia="楷体_GB2312" w:hAnsi="楷体" w:hint="eastAsia"/>
          <w:b/>
          <w:szCs w:val="32"/>
        </w:rPr>
        <w:t>（二）具体绩效分析。</w:t>
      </w:r>
    </w:p>
    <w:p w:rsidR="00E71D82" w:rsidRPr="00E71D82" w:rsidRDefault="00E71D82" w:rsidP="00E71D82">
      <w:pPr>
        <w:topLinePunct/>
        <w:ind w:firstLineChars="250" w:firstLine="800"/>
        <w:rPr>
          <w:rFonts w:ascii="仿宋_GB2312" w:hAnsi="楷体"/>
          <w:szCs w:val="32"/>
        </w:rPr>
      </w:pPr>
      <w:r>
        <w:rPr>
          <w:rFonts w:ascii="仿宋_GB2312" w:hAnsi="楷体" w:hint="eastAsia"/>
          <w:szCs w:val="32"/>
        </w:rPr>
        <w:t>1、</w:t>
      </w:r>
      <w:r w:rsidRPr="00E71D82">
        <w:rPr>
          <w:rFonts w:ascii="仿宋_GB2312" w:hAnsi="楷体" w:hint="eastAsia"/>
          <w:szCs w:val="32"/>
        </w:rPr>
        <w:t>预算配置方面</w:t>
      </w:r>
    </w:p>
    <w:p w:rsidR="00E71D82" w:rsidRPr="00E71D82" w:rsidRDefault="00E71D82" w:rsidP="00E71D82">
      <w:pPr>
        <w:topLinePunct/>
        <w:ind w:firstLineChars="250" w:firstLine="800"/>
        <w:rPr>
          <w:rFonts w:ascii="仿宋_GB2312" w:hAnsi="楷体"/>
          <w:szCs w:val="32"/>
        </w:rPr>
      </w:pPr>
      <w:r w:rsidRPr="00E71D82">
        <w:rPr>
          <w:rFonts w:ascii="仿宋_GB2312" w:hAnsi="楷体" w:hint="eastAsia"/>
          <w:szCs w:val="32"/>
        </w:rPr>
        <w:t>财政供养人员控制在预算编制以内，编制内在职人员控制率小于100%</w:t>
      </w:r>
      <w:r>
        <w:rPr>
          <w:rFonts w:ascii="仿宋_GB2312" w:hAnsi="楷体" w:hint="eastAsia"/>
          <w:szCs w:val="32"/>
        </w:rPr>
        <w:t>，人员控制非常好</w:t>
      </w:r>
      <w:r w:rsidRPr="00E71D82">
        <w:rPr>
          <w:rFonts w:ascii="仿宋_GB2312" w:hAnsi="楷体" w:hint="eastAsia"/>
          <w:szCs w:val="32"/>
        </w:rPr>
        <w:t xml:space="preserve">。　</w:t>
      </w:r>
    </w:p>
    <w:p w:rsidR="00E71D82" w:rsidRPr="00E71D82" w:rsidRDefault="00E71D82" w:rsidP="00E71D82">
      <w:pPr>
        <w:topLinePunct/>
        <w:ind w:firstLineChars="250" w:firstLine="800"/>
        <w:rPr>
          <w:rFonts w:ascii="仿宋_GB2312" w:hAnsi="楷体"/>
          <w:szCs w:val="32"/>
        </w:rPr>
      </w:pPr>
      <w:r>
        <w:rPr>
          <w:rFonts w:ascii="仿宋_GB2312" w:hAnsi="楷体" w:hint="eastAsia"/>
          <w:szCs w:val="32"/>
        </w:rPr>
        <w:t>2、</w:t>
      </w:r>
      <w:r w:rsidRPr="00E71D82">
        <w:rPr>
          <w:rFonts w:ascii="仿宋_GB2312" w:hAnsi="楷体" w:hint="eastAsia"/>
          <w:szCs w:val="32"/>
        </w:rPr>
        <w:t>预算执行方面</w:t>
      </w:r>
    </w:p>
    <w:p w:rsidR="00E71D82" w:rsidRPr="00E71D82" w:rsidRDefault="00E71D82" w:rsidP="00E71D82">
      <w:pPr>
        <w:topLinePunct/>
        <w:ind w:firstLineChars="250" w:firstLine="800"/>
        <w:rPr>
          <w:rFonts w:ascii="仿宋_GB2312" w:hAnsi="楷体"/>
          <w:szCs w:val="32"/>
        </w:rPr>
      </w:pPr>
      <w:r w:rsidRPr="00E71D82">
        <w:rPr>
          <w:rFonts w:ascii="仿宋_GB2312" w:hAnsi="楷体" w:hint="eastAsia"/>
          <w:szCs w:val="32"/>
        </w:rPr>
        <w:t>支出总额控制在预算总额以内，</w:t>
      </w:r>
      <w:r w:rsidR="007016CA">
        <w:rPr>
          <w:rFonts w:ascii="仿宋_GB2312" w:hAnsi="楷体" w:hint="eastAsia"/>
          <w:szCs w:val="32"/>
        </w:rPr>
        <w:t>除因</w:t>
      </w:r>
      <w:r>
        <w:rPr>
          <w:rFonts w:ascii="仿宋_GB2312" w:hAnsi="楷体" w:hint="eastAsia"/>
          <w:szCs w:val="32"/>
        </w:rPr>
        <w:t>出现人员</w:t>
      </w:r>
      <w:r w:rsidR="007016CA">
        <w:rPr>
          <w:rFonts w:ascii="仿宋_GB2312" w:hAnsi="楷体" w:hint="eastAsia"/>
          <w:szCs w:val="32"/>
        </w:rPr>
        <w:t>变动追</w:t>
      </w:r>
      <w:proofErr w:type="gramStart"/>
      <w:r w:rsidR="007016CA">
        <w:rPr>
          <w:rFonts w:ascii="仿宋_GB2312" w:hAnsi="楷体" w:hint="eastAsia"/>
          <w:szCs w:val="32"/>
        </w:rPr>
        <w:t>减预算</w:t>
      </w:r>
      <w:proofErr w:type="gramEnd"/>
      <w:r>
        <w:rPr>
          <w:rFonts w:ascii="仿宋_GB2312" w:hAnsi="楷体" w:hint="eastAsia"/>
          <w:szCs w:val="32"/>
        </w:rPr>
        <w:t>或</w:t>
      </w:r>
      <w:r w:rsidR="007016CA">
        <w:rPr>
          <w:rFonts w:ascii="仿宋_GB2312" w:hAnsi="楷体" w:hint="eastAsia"/>
          <w:szCs w:val="32"/>
        </w:rPr>
        <w:t>政策性工资增加追加预算</w:t>
      </w:r>
      <w:r w:rsidRPr="00E71D82">
        <w:rPr>
          <w:rFonts w:ascii="仿宋_GB2312" w:hAnsi="楷体" w:hint="eastAsia"/>
          <w:szCs w:val="32"/>
        </w:rPr>
        <w:t>外，</w:t>
      </w:r>
      <w:r w:rsidR="007016CA">
        <w:rPr>
          <w:rFonts w:ascii="仿宋_GB2312" w:hAnsi="楷体" w:hint="eastAsia"/>
          <w:szCs w:val="32"/>
        </w:rPr>
        <w:t>2017年内</w:t>
      </w:r>
      <w:r w:rsidRPr="00E71D82">
        <w:rPr>
          <w:rFonts w:ascii="仿宋_GB2312" w:hAnsi="楷体" w:hint="eastAsia"/>
          <w:szCs w:val="32"/>
        </w:rPr>
        <w:t>部门预算未进行</w:t>
      </w:r>
      <w:r w:rsidR="007016CA">
        <w:rPr>
          <w:rFonts w:ascii="仿宋_GB2312" w:hAnsi="楷体" w:hint="eastAsia"/>
          <w:szCs w:val="32"/>
        </w:rPr>
        <w:t>其他</w:t>
      </w:r>
      <w:r w:rsidRPr="00E71D82">
        <w:rPr>
          <w:rFonts w:ascii="仿宋_GB2312" w:hAnsi="楷体" w:hint="eastAsia"/>
          <w:szCs w:val="32"/>
        </w:rPr>
        <w:t>事项的调整</w:t>
      </w:r>
      <w:r w:rsidR="007016CA">
        <w:rPr>
          <w:rFonts w:ascii="仿宋_GB2312" w:hAnsi="楷体" w:hint="eastAsia"/>
          <w:szCs w:val="32"/>
        </w:rPr>
        <w:t>，</w:t>
      </w:r>
      <w:r w:rsidRPr="00E71D82">
        <w:rPr>
          <w:rFonts w:ascii="仿宋_GB2312" w:hAnsi="楷体" w:hint="eastAsia"/>
          <w:szCs w:val="32"/>
        </w:rPr>
        <w:t>不存在截留或滞留专项资金情况。</w:t>
      </w:r>
      <w:r w:rsidR="007016CA">
        <w:rPr>
          <w:rFonts w:ascii="仿宋_GB2312" w:hAnsi="楷体" w:hint="eastAsia"/>
          <w:szCs w:val="32"/>
        </w:rPr>
        <w:t>2017年</w:t>
      </w:r>
      <w:r w:rsidRPr="00E71D82">
        <w:rPr>
          <w:rFonts w:ascii="仿宋_GB2312" w:hAnsi="楷体" w:hint="eastAsia"/>
          <w:szCs w:val="32"/>
        </w:rPr>
        <w:t>我局预算内专项资金</w:t>
      </w:r>
      <w:r w:rsidR="007016CA">
        <w:rPr>
          <w:rFonts w:ascii="仿宋_GB2312" w:hAnsi="楷体" w:hint="eastAsia"/>
          <w:szCs w:val="32"/>
        </w:rPr>
        <w:t>分四次下达</w:t>
      </w:r>
      <w:r w:rsidRPr="00E71D82">
        <w:rPr>
          <w:rFonts w:ascii="仿宋_GB2312" w:hAnsi="楷体" w:hint="eastAsia"/>
          <w:szCs w:val="32"/>
        </w:rPr>
        <w:t>；追加的工资资金在</w:t>
      </w:r>
      <w:r w:rsidRPr="00E71D82">
        <w:rPr>
          <w:rFonts w:ascii="仿宋_GB2312" w:hAnsi="楷体" w:hint="eastAsia"/>
          <w:szCs w:val="32"/>
        </w:rPr>
        <w:lastRenderedPageBreak/>
        <w:t>取得财政批复后随</w:t>
      </w:r>
      <w:r w:rsidR="007016CA">
        <w:rPr>
          <w:rFonts w:ascii="仿宋_GB2312" w:hAnsi="楷体" w:hint="eastAsia"/>
          <w:szCs w:val="32"/>
        </w:rPr>
        <w:t>第四次专项资金下达；在执行时工资经费按月按科目支出，“三农”配套资金在取得</w:t>
      </w:r>
      <w:r w:rsidR="00A65D3B">
        <w:rPr>
          <w:rFonts w:ascii="仿宋_GB2312" w:hAnsi="楷体" w:hint="eastAsia"/>
          <w:szCs w:val="32"/>
        </w:rPr>
        <w:t>嵩明县政采办批复按照批复要求执行，</w:t>
      </w:r>
      <w:r w:rsidR="00894DE7" w:rsidRPr="00894DE7">
        <w:rPr>
          <w:rFonts w:ascii="仿宋_GB2312" w:hAnsi="楷体" w:hint="eastAsia"/>
          <w:szCs w:val="32"/>
        </w:rPr>
        <w:t>财政拨款支出总体控制较好。</w:t>
      </w:r>
    </w:p>
    <w:p w:rsidR="00E71D82" w:rsidRPr="00E71D82" w:rsidRDefault="00E71D82" w:rsidP="00E71D82">
      <w:pPr>
        <w:topLinePunct/>
        <w:ind w:firstLineChars="250" w:firstLine="800"/>
        <w:rPr>
          <w:rFonts w:ascii="仿宋_GB2312" w:hAnsi="楷体"/>
          <w:szCs w:val="32"/>
        </w:rPr>
      </w:pPr>
      <w:r>
        <w:rPr>
          <w:rFonts w:ascii="仿宋_GB2312" w:hAnsi="楷体" w:hint="eastAsia"/>
          <w:szCs w:val="32"/>
        </w:rPr>
        <w:t>3、</w:t>
      </w:r>
      <w:r w:rsidRPr="00E71D82">
        <w:rPr>
          <w:rFonts w:ascii="仿宋_GB2312" w:hAnsi="楷体" w:hint="eastAsia"/>
          <w:szCs w:val="32"/>
        </w:rPr>
        <w:t>预算管理方面</w:t>
      </w:r>
    </w:p>
    <w:p w:rsidR="00E71D82" w:rsidRPr="00E71D82" w:rsidRDefault="00E71D82" w:rsidP="00E71D82">
      <w:pPr>
        <w:topLinePunct/>
        <w:ind w:firstLineChars="250" w:firstLine="800"/>
        <w:rPr>
          <w:rFonts w:ascii="仿宋_GB2312" w:hAnsi="楷体"/>
          <w:szCs w:val="32"/>
        </w:rPr>
      </w:pPr>
      <w:r w:rsidRPr="00E71D82">
        <w:rPr>
          <w:rFonts w:ascii="仿宋_GB2312" w:hAnsi="楷体" w:hint="eastAsia"/>
          <w:szCs w:val="32"/>
        </w:rPr>
        <w:t>我局201</w:t>
      </w:r>
      <w:r w:rsidR="00793EE7">
        <w:rPr>
          <w:rFonts w:ascii="仿宋_GB2312" w:hAnsi="楷体" w:hint="eastAsia"/>
          <w:szCs w:val="32"/>
        </w:rPr>
        <w:t>7年地方财政预算资金-“三农”配套经费</w:t>
      </w:r>
      <w:r w:rsidRPr="00E71D82">
        <w:rPr>
          <w:rFonts w:ascii="仿宋_GB2312" w:hAnsi="楷体" w:hint="eastAsia"/>
          <w:szCs w:val="32"/>
        </w:rPr>
        <w:t>政府采购执行率为100%，资金拨付严格按照审批程序和手续，预算信息及时进行公开，对预算实行动态管理，整体预算管理符合相关标准和要求。制度建设比较健全，先后制定了</w:t>
      </w:r>
      <w:r w:rsidR="00793EE7">
        <w:rPr>
          <w:rFonts w:ascii="仿宋_GB2312" w:hAnsi="楷体" w:hint="eastAsia"/>
          <w:szCs w:val="32"/>
        </w:rPr>
        <w:t>《</w:t>
      </w:r>
      <w:r w:rsidR="00793EE7" w:rsidRPr="00481FCD">
        <w:rPr>
          <w:rFonts w:ascii="仿宋_GB2312" w:hAnsi="楷体" w:hint="eastAsia"/>
          <w:szCs w:val="32"/>
        </w:rPr>
        <w:t>嵩明县气象局财务报销规定</w:t>
      </w:r>
      <w:r w:rsidR="00793EE7">
        <w:rPr>
          <w:rFonts w:ascii="仿宋_GB2312" w:hAnsi="楷体" w:hint="eastAsia"/>
          <w:szCs w:val="32"/>
        </w:rPr>
        <w:t>》、《</w:t>
      </w:r>
      <w:r w:rsidR="00793EE7" w:rsidRPr="00793EE7">
        <w:rPr>
          <w:rFonts w:ascii="仿宋_GB2312" w:hAnsi="楷体" w:hint="eastAsia"/>
          <w:szCs w:val="32"/>
        </w:rPr>
        <w:t>嵩明县气象局关于预算管理实施办法（修订）</w:t>
      </w:r>
      <w:r w:rsidR="00793EE7">
        <w:rPr>
          <w:rFonts w:ascii="仿宋_GB2312" w:hAnsi="楷体" w:hint="eastAsia"/>
          <w:szCs w:val="32"/>
        </w:rPr>
        <w:t>》、《</w:t>
      </w:r>
      <w:r w:rsidR="00793EE7" w:rsidRPr="00793EE7">
        <w:rPr>
          <w:rFonts w:ascii="仿宋_GB2312" w:hAnsi="楷体" w:hint="eastAsia"/>
          <w:szCs w:val="32"/>
        </w:rPr>
        <w:t>嵩明县气象局合同管理制度</w:t>
      </w:r>
      <w:r w:rsidR="00793EE7">
        <w:rPr>
          <w:rFonts w:ascii="仿宋_GB2312" w:hAnsi="楷体" w:hint="eastAsia"/>
          <w:szCs w:val="32"/>
        </w:rPr>
        <w:t>》、</w:t>
      </w:r>
      <w:r w:rsidR="00793EE7" w:rsidRPr="00FF4551">
        <w:rPr>
          <w:rFonts w:ascii="仿宋_GB2312" w:hAnsi="楷体" w:hint="eastAsia"/>
          <w:szCs w:val="32"/>
        </w:rPr>
        <w:t>《</w:t>
      </w:r>
      <w:r w:rsidR="00793EE7" w:rsidRPr="00793EE7">
        <w:rPr>
          <w:rFonts w:ascii="仿宋_GB2312" w:hAnsi="楷体" w:hint="eastAsia"/>
          <w:szCs w:val="32"/>
        </w:rPr>
        <w:t>嵩明县气象局政府采购管理制度</w:t>
      </w:r>
      <w:r w:rsidR="00793EE7" w:rsidRPr="00FF4551">
        <w:rPr>
          <w:rFonts w:ascii="仿宋_GB2312" w:hAnsi="楷体" w:hint="eastAsia"/>
          <w:szCs w:val="32"/>
        </w:rPr>
        <w:t>》、《</w:t>
      </w:r>
      <w:r w:rsidR="00793EE7" w:rsidRPr="00793EE7">
        <w:rPr>
          <w:rFonts w:ascii="仿宋_GB2312" w:hAnsi="楷体" w:hint="eastAsia"/>
          <w:szCs w:val="32"/>
        </w:rPr>
        <w:t>嵩明县气象局关于预算管理实施办法</w:t>
      </w:r>
      <w:r w:rsidR="00793EE7" w:rsidRPr="00FF4551">
        <w:rPr>
          <w:rFonts w:ascii="仿宋_GB2312" w:hAnsi="楷体" w:hint="eastAsia"/>
          <w:szCs w:val="32"/>
        </w:rPr>
        <w:t>》</w:t>
      </w:r>
      <w:r w:rsidRPr="00E71D82">
        <w:rPr>
          <w:rFonts w:ascii="仿宋_GB2312" w:hAnsi="楷体" w:hint="eastAsia"/>
          <w:szCs w:val="32"/>
        </w:rPr>
        <w:t>、《</w:t>
      </w:r>
      <w:r w:rsidR="00793EE7" w:rsidRPr="00793EE7">
        <w:rPr>
          <w:rFonts w:ascii="仿宋_GB2312" w:hAnsi="楷体" w:hint="eastAsia"/>
          <w:szCs w:val="32"/>
        </w:rPr>
        <w:t>固定资产管理办法</w:t>
      </w:r>
      <w:r w:rsidR="00793EE7">
        <w:rPr>
          <w:rFonts w:ascii="仿宋_GB2312" w:hAnsi="楷体" w:hint="eastAsia"/>
          <w:szCs w:val="32"/>
        </w:rPr>
        <w:t>》等相关制度，各类专项资金均明确相应管理办法，确保资金使用合理合</w:t>
      </w:r>
      <w:proofErr w:type="gramStart"/>
      <w:r w:rsidR="00793EE7">
        <w:rPr>
          <w:rFonts w:ascii="仿宋_GB2312" w:hAnsi="楷体" w:hint="eastAsia"/>
          <w:szCs w:val="32"/>
        </w:rPr>
        <w:t>规</w:t>
      </w:r>
      <w:proofErr w:type="gramEnd"/>
      <w:r w:rsidRPr="00E71D82">
        <w:rPr>
          <w:rFonts w:ascii="仿宋_GB2312" w:hAnsi="楷体" w:hint="eastAsia"/>
          <w:szCs w:val="32"/>
        </w:rPr>
        <w:t>。</w:t>
      </w:r>
    </w:p>
    <w:p w:rsidR="00E71D82" w:rsidRPr="00E71D82" w:rsidRDefault="00E71D82" w:rsidP="00E71D82">
      <w:pPr>
        <w:topLinePunct/>
        <w:ind w:firstLineChars="250" w:firstLine="800"/>
        <w:rPr>
          <w:rFonts w:ascii="仿宋_GB2312" w:hAnsi="楷体"/>
          <w:szCs w:val="32"/>
        </w:rPr>
      </w:pPr>
      <w:r>
        <w:rPr>
          <w:rFonts w:ascii="仿宋_GB2312" w:hAnsi="楷体" w:hint="eastAsia"/>
          <w:szCs w:val="32"/>
        </w:rPr>
        <w:t>4、</w:t>
      </w:r>
      <w:r w:rsidRPr="00E71D82">
        <w:rPr>
          <w:rFonts w:ascii="仿宋_GB2312" w:hAnsi="楷体" w:hint="eastAsia"/>
          <w:szCs w:val="32"/>
        </w:rPr>
        <w:t>职责履行方面</w:t>
      </w:r>
    </w:p>
    <w:p w:rsidR="00840C01" w:rsidRDefault="00E71D82" w:rsidP="00840C01">
      <w:pPr>
        <w:topLinePunct/>
        <w:ind w:firstLineChars="250" w:firstLine="800"/>
        <w:rPr>
          <w:rFonts w:ascii="仿宋_GB2312" w:hAnsi="楷体"/>
          <w:szCs w:val="32"/>
        </w:rPr>
      </w:pPr>
      <w:r w:rsidRPr="00E71D82">
        <w:rPr>
          <w:rFonts w:ascii="仿宋_GB2312" w:hAnsi="楷体" w:hint="eastAsia"/>
          <w:szCs w:val="32"/>
        </w:rPr>
        <w:t>201</w:t>
      </w:r>
      <w:r w:rsidR="00840C01">
        <w:rPr>
          <w:rFonts w:ascii="仿宋_GB2312" w:hAnsi="楷体" w:hint="eastAsia"/>
          <w:szCs w:val="32"/>
        </w:rPr>
        <w:t>7</w:t>
      </w:r>
      <w:r w:rsidRPr="00E71D82">
        <w:rPr>
          <w:rFonts w:ascii="仿宋_GB2312" w:hAnsi="楷体" w:hint="eastAsia"/>
          <w:szCs w:val="32"/>
        </w:rPr>
        <w:t>年度我局预算安排合理资金保障</w:t>
      </w:r>
      <w:r w:rsidR="00840C01">
        <w:rPr>
          <w:rFonts w:ascii="仿宋_GB2312" w:hAnsi="楷体" w:hint="eastAsia"/>
          <w:szCs w:val="32"/>
        </w:rPr>
        <w:t>单位</w:t>
      </w:r>
      <w:r w:rsidRPr="00E71D82">
        <w:rPr>
          <w:rFonts w:ascii="仿宋_GB2312" w:hAnsi="楷体" w:hint="eastAsia"/>
          <w:szCs w:val="32"/>
        </w:rPr>
        <w:t>日常工作的正常运转，</w:t>
      </w:r>
      <w:r w:rsidR="00840C01" w:rsidRPr="00840C01">
        <w:rPr>
          <w:rFonts w:ascii="仿宋_GB2312" w:hAnsi="楷体" w:hint="eastAsia"/>
          <w:szCs w:val="32"/>
        </w:rPr>
        <w:t>保证嵩明县气象局职工人员地方津补贴基本支出，稳定人员队伍，为嵩明气象基础观测、天气预报、对外气象服务、防雷安全监管等相关工作提供基础保障。</w:t>
      </w:r>
      <w:r w:rsidR="00840C01">
        <w:rPr>
          <w:rFonts w:ascii="仿宋_GB2312" w:hAnsi="楷体" w:hint="eastAsia"/>
          <w:szCs w:val="32"/>
        </w:rPr>
        <w:t>同时，</w:t>
      </w:r>
      <w:r w:rsidR="00840C01" w:rsidRPr="00840C01">
        <w:rPr>
          <w:rFonts w:ascii="仿宋_GB2312" w:hAnsi="楷体" w:hint="eastAsia"/>
          <w:szCs w:val="32"/>
        </w:rPr>
        <w:t>完善</w:t>
      </w:r>
      <w:r w:rsidR="00840C01">
        <w:rPr>
          <w:rFonts w:ascii="仿宋_GB2312" w:hAnsi="楷体" w:hint="eastAsia"/>
          <w:szCs w:val="32"/>
        </w:rPr>
        <w:t>了</w:t>
      </w:r>
      <w:r w:rsidR="00840C01" w:rsidRPr="00840C01">
        <w:rPr>
          <w:rFonts w:ascii="仿宋_GB2312" w:hAnsi="楷体" w:hint="eastAsia"/>
          <w:szCs w:val="32"/>
        </w:rPr>
        <w:t>嵩明县气象区域观测网，完善气象应急观测手段。</w:t>
      </w:r>
    </w:p>
    <w:p w:rsidR="00E71D82" w:rsidRPr="00E71D82" w:rsidRDefault="00E71D82" w:rsidP="00840C01">
      <w:pPr>
        <w:topLinePunct/>
        <w:ind w:firstLineChars="250" w:firstLine="800"/>
        <w:rPr>
          <w:rFonts w:ascii="仿宋_GB2312" w:hAnsi="楷体"/>
          <w:szCs w:val="32"/>
        </w:rPr>
      </w:pPr>
      <w:r>
        <w:rPr>
          <w:rFonts w:ascii="仿宋_GB2312" w:hAnsi="楷体" w:hint="eastAsia"/>
          <w:szCs w:val="32"/>
        </w:rPr>
        <w:t>5、</w:t>
      </w:r>
      <w:r w:rsidRPr="00E71D82">
        <w:rPr>
          <w:rFonts w:ascii="仿宋_GB2312" w:hAnsi="楷体" w:hint="eastAsia"/>
          <w:szCs w:val="32"/>
        </w:rPr>
        <w:t>履职效益方面</w:t>
      </w:r>
    </w:p>
    <w:p w:rsidR="00FE3E2A" w:rsidRDefault="00E71D82" w:rsidP="00E71D82">
      <w:pPr>
        <w:topLinePunct/>
        <w:ind w:firstLineChars="250" w:firstLine="800"/>
        <w:rPr>
          <w:rFonts w:ascii="仿宋_GB2312" w:hAnsi="楷体"/>
          <w:szCs w:val="32"/>
        </w:rPr>
      </w:pPr>
      <w:r w:rsidRPr="00E71D82">
        <w:rPr>
          <w:rFonts w:ascii="仿宋_GB2312" w:hAnsi="楷体" w:hint="eastAsia"/>
          <w:szCs w:val="32"/>
        </w:rPr>
        <w:t>201</w:t>
      </w:r>
      <w:r w:rsidR="00FF050B">
        <w:rPr>
          <w:rFonts w:ascii="仿宋_GB2312" w:hAnsi="楷体" w:hint="eastAsia"/>
          <w:szCs w:val="32"/>
        </w:rPr>
        <w:t>7</w:t>
      </w:r>
      <w:r w:rsidRPr="00E71D82">
        <w:rPr>
          <w:rFonts w:ascii="仿宋_GB2312" w:hAnsi="楷体" w:hint="eastAsia"/>
          <w:szCs w:val="32"/>
        </w:rPr>
        <w:t>年，我局积极改进文风会风，加强经费及资产管理，推动网上办公，提高行政效率，荣获</w:t>
      </w:r>
      <w:r w:rsidR="00FE3E2A">
        <w:rPr>
          <w:rFonts w:ascii="仿宋_GB2312" w:hAnsi="楷体" w:hint="eastAsia"/>
          <w:szCs w:val="32"/>
        </w:rPr>
        <w:t>市级文明单位、“烤</w:t>
      </w:r>
      <w:r w:rsidR="00FE3E2A">
        <w:rPr>
          <w:rFonts w:ascii="仿宋_GB2312" w:hAnsi="楷体" w:hint="eastAsia"/>
          <w:szCs w:val="32"/>
        </w:rPr>
        <w:lastRenderedPageBreak/>
        <w:t>烟生产先进单位”、年终在昆明气象部门</w:t>
      </w:r>
      <w:r w:rsidRPr="00E71D82">
        <w:rPr>
          <w:rFonts w:ascii="仿宋_GB2312" w:hAnsi="楷体" w:hint="eastAsia"/>
          <w:szCs w:val="32"/>
        </w:rPr>
        <w:t>考核</w:t>
      </w:r>
      <w:r w:rsidR="00FE3E2A">
        <w:rPr>
          <w:rFonts w:ascii="仿宋_GB2312" w:hAnsi="楷体" w:hint="eastAsia"/>
          <w:szCs w:val="32"/>
        </w:rPr>
        <w:t>中获“</w:t>
      </w:r>
      <w:r w:rsidRPr="00E71D82">
        <w:rPr>
          <w:rFonts w:ascii="仿宋_GB2312" w:hAnsi="楷体" w:hint="eastAsia"/>
          <w:szCs w:val="32"/>
        </w:rPr>
        <w:t>优秀单位</w:t>
      </w:r>
      <w:r w:rsidR="00FE3E2A">
        <w:rPr>
          <w:rFonts w:ascii="仿宋_GB2312" w:hAnsi="楷体" w:hint="eastAsia"/>
          <w:szCs w:val="32"/>
        </w:rPr>
        <w:t>”称号</w:t>
      </w:r>
      <w:r w:rsidRPr="00E71D82">
        <w:rPr>
          <w:rFonts w:ascii="仿宋_GB2312" w:hAnsi="楷体" w:hint="eastAsia"/>
          <w:szCs w:val="32"/>
        </w:rPr>
        <w:t>等荣誉。</w:t>
      </w:r>
    </w:p>
    <w:p w:rsidR="00573CC2" w:rsidRPr="005256E9" w:rsidRDefault="00573CC2" w:rsidP="005256E9">
      <w:pPr>
        <w:topLinePunct/>
        <w:ind w:firstLineChars="250" w:firstLine="803"/>
        <w:rPr>
          <w:rFonts w:ascii="黑体" w:eastAsia="黑体" w:hAnsi="黑体"/>
          <w:b/>
          <w:szCs w:val="32"/>
        </w:rPr>
      </w:pPr>
      <w:r w:rsidRPr="005256E9">
        <w:rPr>
          <w:rFonts w:ascii="黑体" w:eastAsia="黑体" w:hAnsi="黑体" w:hint="eastAsia"/>
          <w:b/>
          <w:szCs w:val="32"/>
        </w:rPr>
        <w:t>五、主要经验做法</w:t>
      </w:r>
    </w:p>
    <w:p w:rsidR="009C48A7" w:rsidRPr="009C48A7" w:rsidRDefault="009C48A7" w:rsidP="009C48A7">
      <w:pPr>
        <w:topLinePunct/>
        <w:ind w:firstLineChars="250" w:firstLine="803"/>
        <w:rPr>
          <w:rFonts w:ascii="楷体_GB2312" w:eastAsia="楷体_GB2312" w:hAnsi="楷体"/>
          <w:b/>
          <w:szCs w:val="32"/>
        </w:rPr>
      </w:pPr>
      <w:r w:rsidRPr="009C48A7">
        <w:rPr>
          <w:rFonts w:ascii="楷体_GB2312" w:eastAsia="楷体_GB2312" w:hAnsi="楷体" w:hint="eastAsia"/>
          <w:b/>
          <w:szCs w:val="32"/>
        </w:rPr>
        <w:t>（一）组织保障得力，制定工作方案。</w:t>
      </w:r>
    </w:p>
    <w:p w:rsidR="00F31CF7" w:rsidRPr="00F31CF7" w:rsidRDefault="009C48A7" w:rsidP="00F31CF7">
      <w:pPr>
        <w:topLinePunct/>
        <w:ind w:firstLineChars="250" w:firstLine="800"/>
        <w:rPr>
          <w:rFonts w:ascii="仿宋_GB2312" w:hAnsi="楷体"/>
          <w:szCs w:val="32"/>
        </w:rPr>
      </w:pPr>
      <w:r w:rsidRPr="009C48A7">
        <w:rPr>
          <w:rFonts w:ascii="仿宋_GB2312" w:hAnsi="楷体" w:hint="eastAsia"/>
          <w:szCs w:val="32"/>
        </w:rPr>
        <w:t>局党组高度重视绩效自评工作，专门成立了以局党组成员、局长王赟同志担任组长，局党组成员、副局长梁月梅同志、胡春伟同志、局党组成员、纪检组长冯亚菲同志三人联合担任副组长，财务人员王顺金、业务人员唐英为成员的局预算绩效评价工作领导小组。领导小组办公室参照《中国气象局计划财务司关于开展2017年度项目支出绩效自评工作的通知》（</w:t>
      </w:r>
      <w:proofErr w:type="gramStart"/>
      <w:r w:rsidRPr="009C48A7">
        <w:rPr>
          <w:rFonts w:ascii="仿宋_GB2312" w:hAnsi="楷体" w:hint="eastAsia"/>
          <w:szCs w:val="32"/>
        </w:rPr>
        <w:t>气计函</w:t>
      </w:r>
      <w:proofErr w:type="gramEnd"/>
      <w:r w:rsidRPr="009C48A7">
        <w:rPr>
          <w:rFonts w:ascii="仿宋_GB2312" w:hAnsi="楷体" w:hint="eastAsia"/>
          <w:szCs w:val="32"/>
        </w:rPr>
        <w:t>〔2018〕30号）</w:t>
      </w:r>
      <w:r w:rsidR="0002586C">
        <w:rPr>
          <w:rFonts w:ascii="仿宋_GB2312" w:hAnsi="楷体" w:hint="eastAsia"/>
          <w:szCs w:val="32"/>
        </w:rPr>
        <w:t>中</w:t>
      </w:r>
      <w:r w:rsidRPr="009C48A7">
        <w:rPr>
          <w:rFonts w:ascii="仿宋_GB2312" w:hAnsi="楷体" w:hint="eastAsia"/>
          <w:szCs w:val="32"/>
        </w:rPr>
        <w:t>“绩效自评的主要内容和方法”制定了《嵩明县气象局关于2017年度项目预算支出绩效评价工作方案》，提出绩效自评工作总体要求，对评价依据，评价目的，考评对象，方法步骤，工作进度做出具体规定，将责任落实到具体个人，将工作落实到具体项目，确保了自评工作组织到位，责任到位，项目到位。</w:t>
      </w:r>
    </w:p>
    <w:p w:rsidR="00F31CF7" w:rsidRPr="00F31CF7" w:rsidRDefault="00F31CF7" w:rsidP="00F31CF7">
      <w:pPr>
        <w:topLinePunct/>
        <w:ind w:firstLineChars="250" w:firstLine="803"/>
        <w:rPr>
          <w:rFonts w:ascii="楷体_GB2312" w:eastAsia="楷体_GB2312" w:hAnsi="楷体"/>
          <w:b/>
          <w:szCs w:val="32"/>
        </w:rPr>
      </w:pPr>
      <w:r w:rsidRPr="00F31CF7">
        <w:rPr>
          <w:rFonts w:ascii="楷体_GB2312" w:eastAsia="楷体_GB2312" w:hAnsi="楷体" w:hint="eastAsia"/>
          <w:b/>
          <w:szCs w:val="32"/>
        </w:rPr>
        <w:t>（</w:t>
      </w:r>
      <w:r>
        <w:rPr>
          <w:rFonts w:ascii="楷体_GB2312" w:eastAsia="楷体_GB2312" w:hAnsi="楷体" w:hint="eastAsia"/>
          <w:b/>
          <w:szCs w:val="32"/>
        </w:rPr>
        <w:t>二</w:t>
      </w:r>
      <w:r w:rsidRPr="00F31CF7">
        <w:rPr>
          <w:rFonts w:ascii="楷体_GB2312" w:eastAsia="楷体_GB2312" w:hAnsi="楷体" w:hint="eastAsia"/>
          <w:b/>
          <w:szCs w:val="32"/>
        </w:rPr>
        <w:t>）加强业务指导，确保自评质量。</w:t>
      </w:r>
    </w:p>
    <w:p w:rsidR="0002586C" w:rsidRPr="009C48A7" w:rsidRDefault="00F31CF7" w:rsidP="00F31CF7">
      <w:pPr>
        <w:topLinePunct/>
        <w:ind w:firstLineChars="250" w:firstLine="800"/>
        <w:rPr>
          <w:rFonts w:ascii="仿宋_GB2312" w:hAnsi="楷体"/>
          <w:szCs w:val="32"/>
        </w:rPr>
      </w:pPr>
      <w:r w:rsidRPr="00F31CF7">
        <w:rPr>
          <w:rFonts w:ascii="仿宋_GB2312" w:hAnsi="楷体" w:hint="eastAsia"/>
          <w:szCs w:val="32"/>
        </w:rPr>
        <w:t>全局上下都高度重视绩效自评工作。以绩效自评工作方案的要求</w:t>
      </w:r>
      <w:r w:rsidR="00F37872">
        <w:rPr>
          <w:rFonts w:ascii="仿宋_GB2312" w:hAnsi="楷体" w:hint="eastAsia"/>
          <w:szCs w:val="32"/>
        </w:rPr>
        <w:t>为指导，</w:t>
      </w:r>
      <w:bookmarkStart w:id="0" w:name="_GoBack"/>
      <w:bookmarkEnd w:id="0"/>
      <w:r w:rsidRPr="00F31CF7">
        <w:rPr>
          <w:rFonts w:ascii="仿宋_GB2312" w:hAnsi="楷体" w:hint="eastAsia"/>
          <w:szCs w:val="32"/>
        </w:rPr>
        <w:t>按照项目类别、按照科室职责，及时收集有关资料，遇到问题主动、及时与预算绩效评价工作领导小组汇报，开会研讨分析问题。局预算绩效评价工作小组在总结以往工作好经验、好做法的基础上，积极与市局对接，</w:t>
      </w:r>
      <w:r w:rsidRPr="00F31CF7">
        <w:rPr>
          <w:rFonts w:ascii="仿宋_GB2312" w:hAnsi="楷体" w:hint="eastAsia"/>
          <w:szCs w:val="32"/>
        </w:rPr>
        <w:lastRenderedPageBreak/>
        <w:t>征求市局意见，着重加强对各个项目指标的设置及评分标准进行商讨，针对不同项目的特点，结合工作实际，科学合理设定指标及评分标准，以便对项目绩效完成情况进行客观、全面、公正的评价。对2017年的</w:t>
      </w:r>
      <w:r>
        <w:rPr>
          <w:rFonts w:ascii="仿宋_GB2312" w:hAnsi="楷体" w:hint="eastAsia"/>
          <w:szCs w:val="32"/>
        </w:rPr>
        <w:t>部门整体</w:t>
      </w:r>
      <w:r w:rsidRPr="00F31CF7">
        <w:rPr>
          <w:rFonts w:ascii="仿宋_GB2312" w:hAnsi="楷体" w:hint="eastAsia"/>
          <w:szCs w:val="32"/>
        </w:rPr>
        <w:t>支出绩效自评表，认真审核，重点分析绩效评价中存在的问题，提出切实有效的解决措施，共同努力，保证自评工作按时按质按量完成好。</w:t>
      </w:r>
    </w:p>
    <w:p w:rsidR="00573CC2" w:rsidRPr="005256E9" w:rsidRDefault="00573CC2" w:rsidP="005256E9">
      <w:pPr>
        <w:topLinePunct/>
        <w:ind w:firstLineChars="250" w:firstLine="803"/>
        <w:rPr>
          <w:rFonts w:ascii="黑体" w:eastAsia="黑体" w:hAnsi="黑体"/>
          <w:b/>
          <w:szCs w:val="32"/>
        </w:rPr>
      </w:pPr>
      <w:r w:rsidRPr="005256E9">
        <w:rPr>
          <w:rFonts w:ascii="黑体" w:eastAsia="黑体" w:hAnsi="黑体" w:hint="eastAsia"/>
          <w:b/>
          <w:szCs w:val="32"/>
        </w:rPr>
        <w:t>六、存在的问题</w:t>
      </w:r>
    </w:p>
    <w:p w:rsidR="005256E9" w:rsidRDefault="00A34D0A" w:rsidP="005256E9">
      <w:pPr>
        <w:topLinePunct/>
        <w:ind w:firstLineChars="250" w:firstLine="803"/>
        <w:rPr>
          <w:rFonts w:ascii="楷体_GB2312" w:eastAsia="楷体_GB2312" w:hAnsi="楷体"/>
          <w:b/>
          <w:szCs w:val="32"/>
        </w:rPr>
      </w:pPr>
      <w:r w:rsidRPr="005256E9">
        <w:rPr>
          <w:rFonts w:ascii="楷体_GB2312" w:eastAsia="楷体_GB2312" w:hAnsi="楷体" w:hint="eastAsia"/>
          <w:b/>
          <w:szCs w:val="32"/>
        </w:rPr>
        <w:t>（一）预算管理不够精细。</w:t>
      </w:r>
    </w:p>
    <w:p w:rsidR="00A34D0A" w:rsidRDefault="00A34D0A" w:rsidP="005256E9">
      <w:pPr>
        <w:topLinePunct/>
        <w:ind w:firstLineChars="250" w:firstLine="800"/>
        <w:rPr>
          <w:rFonts w:ascii="仿宋_GB2312" w:hAnsi="楷体"/>
          <w:szCs w:val="32"/>
        </w:rPr>
      </w:pPr>
      <w:r w:rsidRPr="00A34D0A">
        <w:rPr>
          <w:rFonts w:ascii="仿宋_GB2312" w:hAnsi="楷体" w:hint="eastAsia"/>
          <w:szCs w:val="32"/>
        </w:rPr>
        <w:t>在预算管理过程中，需加强</w:t>
      </w:r>
      <w:r>
        <w:rPr>
          <w:rFonts w:ascii="仿宋_GB2312" w:hAnsi="楷体" w:hint="eastAsia"/>
          <w:szCs w:val="32"/>
        </w:rPr>
        <w:t>与昆明市气象局会计核算中心的交流</w:t>
      </w:r>
      <w:r w:rsidRPr="00A34D0A">
        <w:rPr>
          <w:rFonts w:ascii="仿宋_GB2312" w:hAnsi="楷体" w:hint="eastAsia"/>
          <w:szCs w:val="32"/>
        </w:rPr>
        <w:t>，保证预算编制的合理与精细，并加强与</w:t>
      </w:r>
      <w:r>
        <w:rPr>
          <w:rFonts w:ascii="仿宋_GB2312" w:hAnsi="楷体" w:hint="eastAsia"/>
          <w:szCs w:val="32"/>
        </w:rPr>
        <w:t>县</w:t>
      </w:r>
      <w:r w:rsidRPr="00A34D0A">
        <w:rPr>
          <w:rFonts w:ascii="仿宋_GB2312" w:hAnsi="楷体" w:hint="eastAsia"/>
          <w:szCs w:val="32"/>
        </w:rPr>
        <w:t>财政部门的沟通和协调，确保预算资金的及时下达。</w:t>
      </w:r>
      <w:r>
        <w:rPr>
          <w:rFonts w:ascii="仿宋_GB2312" w:hAnsi="楷体" w:hint="eastAsia"/>
          <w:szCs w:val="32"/>
        </w:rPr>
        <w:t xml:space="preserve"> </w:t>
      </w:r>
    </w:p>
    <w:p w:rsidR="007E6ED9" w:rsidRPr="005256E9" w:rsidRDefault="007E6ED9" w:rsidP="005256E9">
      <w:pPr>
        <w:topLinePunct/>
        <w:ind w:firstLineChars="250" w:firstLine="803"/>
        <w:rPr>
          <w:rFonts w:ascii="楷体_GB2312" w:eastAsia="楷体_GB2312" w:hAnsi="楷体"/>
          <w:b/>
          <w:szCs w:val="32"/>
        </w:rPr>
      </w:pPr>
      <w:r w:rsidRPr="005256E9">
        <w:rPr>
          <w:rFonts w:ascii="楷体_GB2312" w:eastAsia="楷体_GB2312" w:hAnsi="楷体" w:hint="eastAsia"/>
          <w:b/>
          <w:szCs w:val="32"/>
        </w:rPr>
        <w:t>（二）资产管理需完善</w:t>
      </w:r>
    </w:p>
    <w:p w:rsidR="007E6ED9" w:rsidRPr="00B434FE" w:rsidRDefault="007E6ED9" w:rsidP="007E6ED9">
      <w:pPr>
        <w:topLinePunct/>
        <w:ind w:firstLineChars="250" w:firstLine="800"/>
        <w:rPr>
          <w:rFonts w:ascii="仿宋_GB2312" w:hAnsi="楷体"/>
          <w:szCs w:val="32"/>
        </w:rPr>
      </w:pPr>
      <w:r w:rsidRPr="00B434FE">
        <w:rPr>
          <w:rFonts w:ascii="仿宋_GB2312" w:hAnsi="楷体" w:hint="eastAsia"/>
          <w:szCs w:val="32"/>
        </w:rPr>
        <w:t>评价过程中，发现单位</w:t>
      </w:r>
      <w:r w:rsidR="00A32DD3">
        <w:rPr>
          <w:rFonts w:ascii="仿宋_GB2312" w:hAnsi="楷体" w:hint="eastAsia"/>
          <w:szCs w:val="32"/>
        </w:rPr>
        <w:t>虽然每年开展一次</w:t>
      </w:r>
      <w:r w:rsidRPr="00B434FE">
        <w:rPr>
          <w:rFonts w:ascii="仿宋_GB2312" w:hAnsi="楷体" w:hint="eastAsia"/>
          <w:szCs w:val="32"/>
        </w:rPr>
        <w:t>固定资产定期清查，</w:t>
      </w:r>
      <w:r w:rsidR="00A32DD3">
        <w:rPr>
          <w:rFonts w:ascii="仿宋_GB2312" w:hAnsi="楷体" w:hint="eastAsia"/>
          <w:szCs w:val="32"/>
        </w:rPr>
        <w:t>但</w:t>
      </w:r>
      <w:r w:rsidRPr="00B434FE">
        <w:rPr>
          <w:rFonts w:ascii="仿宋_GB2312" w:hAnsi="楷体" w:hint="eastAsia"/>
          <w:szCs w:val="32"/>
        </w:rPr>
        <w:t>未实行实物</w:t>
      </w:r>
      <w:r w:rsidR="00A32DD3">
        <w:rPr>
          <w:rFonts w:ascii="仿宋_GB2312" w:hAnsi="楷体" w:hint="eastAsia"/>
          <w:szCs w:val="32"/>
        </w:rPr>
        <w:t>资产卡片粘贴</w:t>
      </w:r>
      <w:r w:rsidRPr="00B434FE">
        <w:rPr>
          <w:rFonts w:ascii="仿宋_GB2312" w:hAnsi="楷体" w:hint="eastAsia"/>
          <w:szCs w:val="32"/>
        </w:rPr>
        <w:t>，没有建立严格保管、报废等手续，固定资产管理制度有待进一步完善。</w:t>
      </w:r>
    </w:p>
    <w:p w:rsidR="00A2771A" w:rsidRPr="005256E9" w:rsidRDefault="00573CC2" w:rsidP="005256E9">
      <w:pPr>
        <w:topLinePunct/>
        <w:ind w:firstLineChars="250" w:firstLine="803"/>
        <w:rPr>
          <w:rFonts w:ascii="黑体" w:eastAsia="黑体" w:hAnsi="黑体"/>
          <w:b/>
          <w:szCs w:val="32"/>
        </w:rPr>
      </w:pPr>
      <w:r w:rsidRPr="005256E9">
        <w:rPr>
          <w:rFonts w:ascii="黑体" w:eastAsia="黑体" w:hAnsi="黑体" w:hint="eastAsia"/>
          <w:b/>
          <w:szCs w:val="32"/>
        </w:rPr>
        <w:t>七、改进措施及建议</w:t>
      </w:r>
    </w:p>
    <w:p w:rsidR="005256E9" w:rsidRPr="005256E9" w:rsidRDefault="00A2771A" w:rsidP="005256E9">
      <w:pPr>
        <w:topLinePunct/>
        <w:ind w:firstLineChars="250" w:firstLine="803"/>
        <w:rPr>
          <w:rFonts w:ascii="楷体_GB2312" w:eastAsia="楷体_GB2312" w:hAnsi="楷体"/>
          <w:b/>
          <w:szCs w:val="32"/>
        </w:rPr>
      </w:pPr>
      <w:r w:rsidRPr="005256E9">
        <w:rPr>
          <w:rFonts w:ascii="楷体_GB2312" w:eastAsia="楷体_GB2312" w:hAnsi="楷体" w:hint="eastAsia"/>
          <w:b/>
          <w:szCs w:val="32"/>
        </w:rPr>
        <w:t>（一）细化整体预算编制工作。</w:t>
      </w:r>
    </w:p>
    <w:p w:rsidR="00A2771A" w:rsidRPr="00A2771A" w:rsidRDefault="00A2771A" w:rsidP="00A2771A">
      <w:pPr>
        <w:topLinePunct/>
        <w:ind w:firstLineChars="250" w:firstLine="800"/>
        <w:rPr>
          <w:rFonts w:ascii="仿宋_GB2312" w:hAnsi="楷体"/>
          <w:szCs w:val="32"/>
        </w:rPr>
      </w:pPr>
      <w:r w:rsidRPr="00A2771A">
        <w:rPr>
          <w:rFonts w:ascii="仿宋_GB2312" w:hAnsi="楷体" w:hint="eastAsia"/>
          <w:szCs w:val="32"/>
        </w:rPr>
        <w:t>加强全局的预算管理意识，严格按照预算编制的相关制度和要求进行预算编制。全面编制预算项目，优先保障固定性的、相对刚性的费用支出项目，尽量压缩变动性的、有控制空间的费用项目，提高预算编制的科学性、严谨性和可控性。</w:t>
      </w:r>
    </w:p>
    <w:p w:rsidR="005D0054" w:rsidRPr="00B434FE" w:rsidRDefault="005D0054" w:rsidP="005256E9">
      <w:pPr>
        <w:topLinePunct/>
        <w:ind w:firstLineChars="250" w:firstLine="803"/>
        <w:rPr>
          <w:rFonts w:ascii="仿宋_GB2312" w:hAnsi="楷体"/>
          <w:szCs w:val="32"/>
        </w:rPr>
      </w:pPr>
      <w:r w:rsidRPr="005256E9">
        <w:rPr>
          <w:rFonts w:ascii="楷体_GB2312" w:eastAsia="楷体_GB2312" w:hAnsi="楷体" w:hint="eastAsia"/>
          <w:b/>
          <w:szCs w:val="32"/>
        </w:rPr>
        <w:lastRenderedPageBreak/>
        <w:t>（</w:t>
      </w:r>
      <w:r w:rsidR="00375B80" w:rsidRPr="005256E9">
        <w:rPr>
          <w:rFonts w:ascii="楷体_GB2312" w:eastAsia="楷体_GB2312" w:hAnsi="楷体" w:hint="eastAsia"/>
          <w:b/>
          <w:szCs w:val="32"/>
        </w:rPr>
        <w:t>二</w:t>
      </w:r>
      <w:r w:rsidRPr="005256E9">
        <w:rPr>
          <w:rFonts w:ascii="楷体_GB2312" w:eastAsia="楷体_GB2312" w:hAnsi="楷体" w:hint="eastAsia"/>
          <w:b/>
          <w:szCs w:val="32"/>
        </w:rPr>
        <w:t>）固定资产管理要在资产清查清查的基础上，建立完善基础管理。</w:t>
      </w:r>
      <w:r w:rsidRPr="00B434FE">
        <w:rPr>
          <w:rFonts w:ascii="仿宋_GB2312" w:hAnsi="楷体" w:hint="eastAsia"/>
          <w:szCs w:val="32"/>
        </w:rPr>
        <w:t>建立</w:t>
      </w:r>
      <w:r w:rsidR="00375B80">
        <w:rPr>
          <w:rFonts w:ascii="仿宋_GB2312" w:hAnsi="楷体" w:hint="eastAsia"/>
          <w:szCs w:val="32"/>
        </w:rPr>
        <w:t>配套的</w:t>
      </w:r>
      <w:r w:rsidRPr="00B434FE">
        <w:rPr>
          <w:rFonts w:ascii="仿宋_GB2312" w:hAnsi="楷体" w:hint="eastAsia"/>
          <w:szCs w:val="32"/>
        </w:rPr>
        <w:t>理制度，加强利用，杜绝限制。</w:t>
      </w:r>
    </w:p>
    <w:p w:rsidR="005256E9" w:rsidRDefault="005D0054" w:rsidP="005256E9">
      <w:pPr>
        <w:topLinePunct/>
        <w:ind w:firstLineChars="250" w:firstLine="803"/>
        <w:rPr>
          <w:rFonts w:ascii="楷体_GB2312" w:eastAsia="楷体_GB2312" w:hAnsi="楷体"/>
          <w:b/>
          <w:szCs w:val="32"/>
        </w:rPr>
      </w:pPr>
      <w:r w:rsidRPr="005256E9">
        <w:rPr>
          <w:rFonts w:ascii="楷体_GB2312" w:eastAsia="楷体_GB2312" w:hAnsi="楷体" w:hint="eastAsia"/>
          <w:b/>
          <w:szCs w:val="32"/>
        </w:rPr>
        <w:t>（三）预算财务分析常态化。</w:t>
      </w:r>
    </w:p>
    <w:p w:rsidR="00C14320" w:rsidRDefault="005D0054" w:rsidP="005256E9">
      <w:pPr>
        <w:topLinePunct/>
        <w:ind w:firstLineChars="250" w:firstLine="800"/>
        <w:rPr>
          <w:rFonts w:ascii="仿宋_GB2312" w:hAnsi="楷体"/>
          <w:szCs w:val="32"/>
        </w:rPr>
      </w:pPr>
      <w:r w:rsidRPr="00B434FE">
        <w:rPr>
          <w:rFonts w:ascii="仿宋_GB2312" w:hAnsi="楷体" w:hint="eastAsia"/>
          <w:szCs w:val="32"/>
        </w:rPr>
        <w:t>定期做好支出预算财务分析，及时对预算执行情况进行实时监控。对预算执行情况和年度的收支进行准确预测，避免超预算支出，为下年度财政预算决策提供依据。</w:t>
      </w:r>
    </w:p>
    <w:p w:rsidR="00375B80" w:rsidRDefault="00375B80" w:rsidP="005D0054">
      <w:pPr>
        <w:topLinePunct/>
        <w:ind w:firstLineChars="250" w:firstLine="800"/>
        <w:rPr>
          <w:rFonts w:ascii="仿宋_GB2312" w:hAnsi="楷体"/>
          <w:szCs w:val="32"/>
        </w:rPr>
      </w:pPr>
    </w:p>
    <w:p w:rsidR="00375B80" w:rsidRDefault="00375B80" w:rsidP="005D0054">
      <w:pPr>
        <w:topLinePunct/>
        <w:ind w:firstLineChars="250" w:firstLine="800"/>
        <w:rPr>
          <w:rFonts w:ascii="仿宋_GB2312" w:hAnsi="楷体"/>
          <w:szCs w:val="32"/>
        </w:rPr>
      </w:pPr>
    </w:p>
    <w:p w:rsidR="00375B80" w:rsidRDefault="00375B80" w:rsidP="005D0054">
      <w:pPr>
        <w:topLinePunct/>
        <w:ind w:firstLineChars="250" w:firstLine="800"/>
        <w:rPr>
          <w:rFonts w:ascii="仿宋_GB2312" w:hAnsi="楷体"/>
          <w:szCs w:val="32"/>
        </w:rPr>
      </w:pPr>
    </w:p>
    <w:p w:rsidR="00375B80" w:rsidRDefault="00375B80" w:rsidP="00375B80">
      <w:pPr>
        <w:topLinePunct/>
        <w:ind w:right="320" w:firstLineChars="250" w:firstLine="800"/>
        <w:jc w:val="right"/>
        <w:rPr>
          <w:rFonts w:ascii="仿宋_GB2312" w:hAnsi="楷体"/>
          <w:szCs w:val="32"/>
        </w:rPr>
      </w:pPr>
      <w:r>
        <w:rPr>
          <w:rFonts w:ascii="仿宋_GB2312" w:hAnsi="楷体" w:hint="eastAsia"/>
          <w:szCs w:val="32"/>
        </w:rPr>
        <w:t>嵩明县气象局</w:t>
      </w:r>
    </w:p>
    <w:p w:rsidR="00375B80" w:rsidRPr="00B434FE" w:rsidRDefault="00375B80" w:rsidP="00375B80">
      <w:pPr>
        <w:topLinePunct/>
        <w:ind w:firstLineChars="250" w:firstLine="800"/>
        <w:jc w:val="right"/>
        <w:rPr>
          <w:rFonts w:ascii="仿宋_GB2312" w:hAnsi="楷体"/>
          <w:szCs w:val="32"/>
        </w:rPr>
      </w:pPr>
      <w:r>
        <w:rPr>
          <w:rFonts w:ascii="仿宋_GB2312" w:hAnsi="楷体"/>
          <w:szCs w:val="32"/>
        </w:rPr>
        <w:t>2018年4月19日</w:t>
      </w:r>
    </w:p>
    <w:sectPr w:rsidR="00375B80" w:rsidRPr="00B434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044" w:rsidRDefault="00110044" w:rsidP="006439A8">
      <w:r>
        <w:separator/>
      </w:r>
    </w:p>
  </w:endnote>
  <w:endnote w:type="continuationSeparator" w:id="0">
    <w:p w:rsidR="00110044" w:rsidRDefault="00110044" w:rsidP="00643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044" w:rsidRDefault="00110044" w:rsidP="006439A8">
      <w:r>
        <w:separator/>
      </w:r>
    </w:p>
  </w:footnote>
  <w:footnote w:type="continuationSeparator" w:id="0">
    <w:p w:rsidR="00110044" w:rsidRDefault="00110044" w:rsidP="006439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910"/>
    <w:rsid w:val="0002586C"/>
    <w:rsid w:val="00074B28"/>
    <w:rsid w:val="00076DDF"/>
    <w:rsid w:val="000A3621"/>
    <w:rsid w:val="000E4A36"/>
    <w:rsid w:val="000F417F"/>
    <w:rsid w:val="00110044"/>
    <w:rsid w:val="001269BB"/>
    <w:rsid w:val="00147EA9"/>
    <w:rsid w:val="0025318F"/>
    <w:rsid w:val="002716B8"/>
    <w:rsid w:val="002756BB"/>
    <w:rsid w:val="00284765"/>
    <w:rsid w:val="002E3EF5"/>
    <w:rsid w:val="0036114B"/>
    <w:rsid w:val="003643E0"/>
    <w:rsid w:val="00375B80"/>
    <w:rsid w:val="003E7A28"/>
    <w:rsid w:val="003F47E9"/>
    <w:rsid w:val="00406B76"/>
    <w:rsid w:val="00481FCD"/>
    <w:rsid w:val="004A5389"/>
    <w:rsid w:val="004F034D"/>
    <w:rsid w:val="004F510A"/>
    <w:rsid w:val="0052366F"/>
    <w:rsid w:val="005256E9"/>
    <w:rsid w:val="00550D3F"/>
    <w:rsid w:val="005720C0"/>
    <w:rsid w:val="00573CC2"/>
    <w:rsid w:val="005A5194"/>
    <w:rsid w:val="005D0054"/>
    <w:rsid w:val="006439A8"/>
    <w:rsid w:val="006523FD"/>
    <w:rsid w:val="00687F08"/>
    <w:rsid w:val="00690E7C"/>
    <w:rsid w:val="006C37F7"/>
    <w:rsid w:val="007016CA"/>
    <w:rsid w:val="00715666"/>
    <w:rsid w:val="007253AF"/>
    <w:rsid w:val="00793EE7"/>
    <w:rsid w:val="007D3CCC"/>
    <w:rsid w:val="007D3E12"/>
    <w:rsid w:val="007E6ED9"/>
    <w:rsid w:val="00840C01"/>
    <w:rsid w:val="00894DE7"/>
    <w:rsid w:val="008966C9"/>
    <w:rsid w:val="008A407C"/>
    <w:rsid w:val="008D4910"/>
    <w:rsid w:val="0094683D"/>
    <w:rsid w:val="009971EB"/>
    <w:rsid w:val="0099793C"/>
    <w:rsid w:val="00997BA3"/>
    <w:rsid w:val="009C48A7"/>
    <w:rsid w:val="00A16A80"/>
    <w:rsid w:val="00A2771A"/>
    <w:rsid w:val="00A32DD3"/>
    <w:rsid w:val="00A34D0A"/>
    <w:rsid w:val="00A65D3B"/>
    <w:rsid w:val="00A72489"/>
    <w:rsid w:val="00B0753F"/>
    <w:rsid w:val="00B434FE"/>
    <w:rsid w:val="00C56F3C"/>
    <w:rsid w:val="00CF5F3F"/>
    <w:rsid w:val="00D176EB"/>
    <w:rsid w:val="00D51E62"/>
    <w:rsid w:val="00D91507"/>
    <w:rsid w:val="00E1388C"/>
    <w:rsid w:val="00E20129"/>
    <w:rsid w:val="00E316E8"/>
    <w:rsid w:val="00E71D82"/>
    <w:rsid w:val="00EB5259"/>
    <w:rsid w:val="00EE2695"/>
    <w:rsid w:val="00EE3DC6"/>
    <w:rsid w:val="00F31CF7"/>
    <w:rsid w:val="00F3761E"/>
    <w:rsid w:val="00F37872"/>
    <w:rsid w:val="00F81B15"/>
    <w:rsid w:val="00FD6439"/>
    <w:rsid w:val="00FE3E2A"/>
    <w:rsid w:val="00FF050B"/>
    <w:rsid w:val="00FF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CC2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2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6439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439A8"/>
    <w:rPr>
      <w:rFonts w:ascii="Times New Roman" w:eastAsia="仿宋_GB2312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439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439A8"/>
    <w:rPr>
      <w:rFonts w:ascii="Times New Roman" w:eastAsia="仿宋_GB2312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CC2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2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6439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439A8"/>
    <w:rPr>
      <w:rFonts w:ascii="Times New Roman" w:eastAsia="仿宋_GB2312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439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439A8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9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11</Pages>
  <Words>770</Words>
  <Characters>4390</Characters>
  <Application>Microsoft Office Word</Application>
  <DocSecurity>0</DocSecurity>
  <Lines>36</Lines>
  <Paragraphs>10</Paragraphs>
  <ScaleCrop>false</ScaleCrop>
  <Company>WIN</Company>
  <LinksUpToDate>false</LinksUpToDate>
  <CharactersWithSpaces>5150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167</cp:revision>
  <dcterms:created xsi:type="dcterms:W3CDTF">2018-04-18T01:05:00Z</dcterms:created>
  <dcterms:modified xsi:type="dcterms:W3CDTF">2018-04-19T08:52:00Z</dcterms:modified>
</cp:coreProperties>
</file>